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CB128" w14:textId="77777777" w:rsidR="000E289C" w:rsidRDefault="000E289C" w:rsidP="00686F76">
      <w:pPr>
        <w:spacing w:after="0"/>
        <w:ind w:left="2832"/>
        <w:jc w:val="center"/>
        <w:rPr>
          <w:rFonts w:ascii="Arial" w:hAnsi="Arial" w:cs="Arial"/>
          <w:b/>
          <w:bCs/>
          <w:sz w:val="32"/>
          <w:szCs w:val="32"/>
          <w:lang w:val="es-ES"/>
        </w:rPr>
      </w:pPr>
    </w:p>
    <w:p w14:paraId="532786CE" w14:textId="0D5DDC64" w:rsidR="00561C23" w:rsidRDefault="00BC48AA" w:rsidP="00686F76">
      <w:pPr>
        <w:spacing w:after="0"/>
        <w:ind w:left="2832"/>
        <w:jc w:val="center"/>
        <w:rPr>
          <w:rFonts w:ascii="Arial" w:hAnsi="Arial" w:cs="Arial"/>
          <w:b/>
          <w:bCs/>
          <w:sz w:val="32"/>
          <w:szCs w:val="32"/>
          <w:lang w:val="es-ES"/>
        </w:rPr>
      </w:pPr>
      <w:r w:rsidRPr="00BC48AA">
        <w:rPr>
          <w:rFonts w:ascii="Arial" w:hAnsi="Arial" w:cs="Arial"/>
          <w:b/>
          <w:bCs/>
          <w:sz w:val="32"/>
          <w:szCs w:val="32"/>
          <w:lang w:val="es-ES"/>
        </w:rPr>
        <w:t>FONDO MUTUAL DEL CONTADOR PÚBLICO COLEGIADO</w:t>
      </w:r>
    </w:p>
    <w:p w14:paraId="0B09892E" w14:textId="63418C16" w:rsidR="00BC48AA" w:rsidRPr="00686F76" w:rsidRDefault="00686F76" w:rsidP="00686F76">
      <w:pPr>
        <w:spacing w:after="0"/>
        <w:ind w:left="2832"/>
        <w:jc w:val="center"/>
        <w:rPr>
          <w:rFonts w:ascii="Arial" w:hAnsi="Arial" w:cs="Arial"/>
          <w:sz w:val="18"/>
          <w:szCs w:val="18"/>
          <w:lang w:val="es-ES"/>
        </w:rPr>
      </w:pPr>
      <w:r w:rsidRPr="00686F76">
        <w:rPr>
          <w:rFonts w:ascii="Arial" w:hAnsi="Arial" w:cs="Arial"/>
          <w:sz w:val="18"/>
          <w:szCs w:val="18"/>
          <w:lang w:val="es-ES"/>
        </w:rPr>
        <w:t>Art. 99</w:t>
      </w:r>
      <w:r>
        <w:rPr>
          <w:rFonts w:ascii="Arial" w:hAnsi="Arial" w:cs="Arial"/>
          <w:sz w:val="18"/>
          <w:szCs w:val="18"/>
          <w:lang w:val="es-ES"/>
        </w:rPr>
        <w:t xml:space="preserve"> y 101</w:t>
      </w:r>
      <w:r w:rsidRPr="00686F76">
        <w:rPr>
          <w:rFonts w:ascii="Arial" w:hAnsi="Arial" w:cs="Arial"/>
          <w:sz w:val="18"/>
          <w:szCs w:val="18"/>
          <w:lang w:val="es-ES"/>
        </w:rPr>
        <w:t xml:space="preserve"> </w:t>
      </w:r>
      <w:proofErr w:type="spellStart"/>
      <w:r w:rsidRPr="00686F76">
        <w:rPr>
          <w:rFonts w:ascii="Arial" w:hAnsi="Arial" w:cs="Arial"/>
          <w:sz w:val="18"/>
          <w:szCs w:val="18"/>
          <w:lang w:val="es-ES"/>
        </w:rPr>
        <w:t>Estat</w:t>
      </w:r>
      <w:proofErr w:type="spellEnd"/>
      <w:r w:rsidRPr="00686F76">
        <w:rPr>
          <w:rFonts w:ascii="Arial" w:hAnsi="Arial" w:cs="Arial"/>
          <w:sz w:val="18"/>
          <w:szCs w:val="18"/>
          <w:lang w:val="es-ES"/>
        </w:rPr>
        <w:t xml:space="preserve">. </w:t>
      </w:r>
      <w:r>
        <w:rPr>
          <w:rFonts w:ascii="Arial" w:hAnsi="Arial" w:cs="Arial"/>
          <w:sz w:val="18"/>
          <w:szCs w:val="18"/>
          <w:lang w:val="es-ES"/>
        </w:rPr>
        <w:t xml:space="preserve">Del </w:t>
      </w:r>
      <w:r w:rsidRPr="00686F76">
        <w:rPr>
          <w:rFonts w:ascii="Arial" w:hAnsi="Arial" w:cs="Arial"/>
          <w:sz w:val="18"/>
          <w:szCs w:val="18"/>
          <w:lang w:val="es-ES"/>
        </w:rPr>
        <w:t>CCPP</w:t>
      </w:r>
    </w:p>
    <w:p w14:paraId="1E1EDDF0" w14:textId="77777777" w:rsidR="00BC48AA" w:rsidRPr="000E289C" w:rsidRDefault="00BC48AA">
      <w:pPr>
        <w:rPr>
          <w:rFonts w:ascii="Arial" w:hAnsi="Arial" w:cs="Arial"/>
          <w:b/>
          <w:bCs/>
          <w:sz w:val="32"/>
          <w:szCs w:val="32"/>
          <w:u w:val="single"/>
          <w:lang w:val="es-ES"/>
        </w:rPr>
      </w:pPr>
    </w:p>
    <w:p w14:paraId="2AE8B570" w14:textId="77777777" w:rsidR="000E289C" w:rsidRDefault="00BC48AA" w:rsidP="000E289C">
      <w:pPr>
        <w:jc w:val="center"/>
        <w:rPr>
          <w:rFonts w:ascii="Arial" w:hAnsi="Arial" w:cs="Arial"/>
          <w:b/>
          <w:bCs/>
          <w:sz w:val="32"/>
          <w:szCs w:val="32"/>
          <w:u w:val="single"/>
          <w:lang w:val="es-ES"/>
        </w:rPr>
      </w:pPr>
      <w:r w:rsidRPr="000E289C">
        <w:rPr>
          <w:rFonts w:ascii="Arial" w:hAnsi="Arial" w:cs="Arial"/>
          <w:b/>
          <w:bCs/>
          <w:sz w:val="32"/>
          <w:szCs w:val="32"/>
          <w:u w:val="single"/>
          <w:lang w:val="es-ES"/>
        </w:rPr>
        <w:t>DECLARACIÓN JURADA</w:t>
      </w:r>
      <w:r w:rsidR="000E289C" w:rsidRPr="000E289C">
        <w:rPr>
          <w:rFonts w:ascii="Arial" w:hAnsi="Arial" w:cs="Arial"/>
          <w:b/>
          <w:bCs/>
          <w:sz w:val="32"/>
          <w:szCs w:val="32"/>
          <w:u w:val="single"/>
          <w:lang w:val="es-ES"/>
        </w:rPr>
        <w:t xml:space="preserve"> DEL ASOCIADO</w:t>
      </w:r>
    </w:p>
    <w:p w14:paraId="7BE43922" w14:textId="2CD7B95C" w:rsidR="00686F76" w:rsidRPr="009E1541" w:rsidRDefault="00686F76" w:rsidP="000E289C">
      <w:pPr>
        <w:jc w:val="both"/>
        <w:rPr>
          <w:rFonts w:ascii="Arial" w:hAnsi="Arial" w:cs="Arial"/>
          <w:sz w:val="20"/>
          <w:szCs w:val="20"/>
          <w:lang w:val="es-ES"/>
        </w:rPr>
      </w:pPr>
      <w:r w:rsidRPr="009E1541">
        <w:rPr>
          <w:rFonts w:ascii="Arial" w:hAnsi="Arial" w:cs="Arial"/>
          <w:sz w:val="20"/>
          <w:szCs w:val="20"/>
          <w:lang w:val="es-ES"/>
        </w:rPr>
        <w:t>Señores del comité de administración del fondo mutual del contador</w:t>
      </w:r>
      <w:r w:rsidR="00423230" w:rsidRPr="009E1541">
        <w:rPr>
          <w:rFonts w:ascii="Arial" w:hAnsi="Arial" w:cs="Arial"/>
          <w:sz w:val="20"/>
          <w:szCs w:val="20"/>
          <w:lang w:val="es-ES"/>
        </w:rPr>
        <w:t xml:space="preserve">. Yo; </w:t>
      </w:r>
    </w:p>
    <w:tbl>
      <w:tblPr>
        <w:tblStyle w:val="Tablaconcuadrcula"/>
        <w:tblW w:w="0" w:type="auto"/>
        <w:tblLook w:val="04A0" w:firstRow="1" w:lastRow="0" w:firstColumn="1" w:lastColumn="0" w:noHBand="0" w:noVBand="1"/>
      </w:tblPr>
      <w:tblGrid>
        <w:gridCol w:w="1413"/>
        <w:gridCol w:w="1276"/>
        <w:gridCol w:w="1701"/>
        <w:gridCol w:w="1134"/>
        <w:gridCol w:w="1842"/>
        <w:gridCol w:w="1694"/>
      </w:tblGrid>
      <w:tr w:rsidR="00423230" w14:paraId="182BE060" w14:textId="77777777" w:rsidTr="000A6919">
        <w:trPr>
          <w:trHeight w:val="340"/>
        </w:trPr>
        <w:tc>
          <w:tcPr>
            <w:tcW w:w="1413" w:type="dxa"/>
            <w:vAlign w:val="center"/>
          </w:tcPr>
          <w:p w14:paraId="1358A5A9" w14:textId="79119886" w:rsidR="00423230" w:rsidRPr="000A6919" w:rsidRDefault="00423230" w:rsidP="000A6919">
            <w:pPr>
              <w:spacing w:line="360" w:lineRule="auto"/>
              <w:rPr>
                <w:rFonts w:ascii="Arial" w:hAnsi="Arial" w:cs="Arial"/>
                <w:sz w:val="20"/>
                <w:szCs w:val="20"/>
                <w:lang w:val="es-ES"/>
              </w:rPr>
            </w:pPr>
            <w:r w:rsidRPr="000A6919">
              <w:rPr>
                <w:rFonts w:ascii="Arial" w:hAnsi="Arial" w:cs="Arial"/>
                <w:sz w:val="20"/>
                <w:szCs w:val="20"/>
                <w:lang w:val="es-ES"/>
              </w:rPr>
              <w:t xml:space="preserve">Matricula </w:t>
            </w:r>
            <w:proofErr w:type="spellStart"/>
            <w:r w:rsidRPr="000A6919">
              <w:rPr>
                <w:rFonts w:ascii="Arial" w:hAnsi="Arial" w:cs="Arial"/>
                <w:sz w:val="20"/>
                <w:szCs w:val="20"/>
                <w:lang w:val="es-ES"/>
              </w:rPr>
              <w:t>N.°</w:t>
            </w:r>
            <w:proofErr w:type="spellEnd"/>
          </w:p>
        </w:tc>
        <w:tc>
          <w:tcPr>
            <w:tcW w:w="7647" w:type="dxa"/>
            <w:gridSpan w:val="5"/>
            <w:vAlign w:val="center"/>
          </w:tcPr>
          <w:p w14:paraId="0F06EFD8" w14:textId="77777777" w:rsidR="00423230" w:rsidRPr="000A6919" w:rsidRDefault="00423230" w:rsidP="000A6919">
            <w:pPr>
              <w:spacing w:line="360" w:lineRule="auto"/>
              <w:rPr>
                <w:rFonts w:ascii="Arial" w:hAnsi="Arial" w:cs="Arial"/>
                <w:sz w:val="20"/>
                <w:szCs w:val="20"/>
                <w:lang w:val="es-ES"/>
              </w:rPr>
            </w:pPr>
          </w:p>
        </w:tc>
      </w:tr>
      <w:tr w:rsidR="00423230" w14:paraId="3CC0BF27" w14:textId="77777777" w:rsidTr="000A6919">
        <w:trPr>
          <w:trHeight w:val="340"/>
        </w:trPr>
        <w:tc>
          <w:tcPr>
            <w:tcW w:w="1413" w:type="dxa"/>
            <w:vAlign w:val="center"/>
          </w:tcPr>
          <w:p w14:paraId="664B9179" w14:textId="2D773A45" w:rsidR="00423230" w:rsidRPr="000A6919" w:rsidRDefault="00423230" w:rsidP="000A6919">
            <w:pPr>
              <w:spacing w:line="360" w:lineRule="auto"/>
              <w:rPr>
                <w:rFonts w:ascii="Arial" w:hAnsi="Arial" w:cs="Arial"/>
                <w:sz w:val="20"/>
                <w:szCs w:val="20"/>
                <w:lang w:val="es-ES"/>
              </w:rPr>
            </w:pPr>
            <w:r w:rsidRPr="000A6919">
              <w:rPr>
                <w:rFonts w:ascii="Arial" w:hAnsi="Arial" w:cs="Arial"/>
                <w:sz w:val="20"/>
                <w:szCs w:val="20"/>
                <w:lang w:val="es-ES"/>
              </w:rPr>
              <w:t>Nombres</w:t>
            </w:r>
          </w:p>
        </w:tc>
        <w:tc>
          <w:tcPr>
            <w:tcW w:w="2977" w:type="dxa"/>
            <w:gridSpan w:val="2"/>
            <w:vAlign w:val="center"/>
          </w:tcPr>
          <w:p w14:paraId="5C2CA7F5" w14:textId="77777777" w:rsidR="00423230" w:rsidRPr="000A6919" w:rsidRDefault="00423230" w:rsidP="000A6919">
            <w:pPr>
              <w:spacing w:line="360" w:lineRule="auto"/>
              <w:jc w:val="center"/>
              <w:rPr>
                <w:rFonts w:ascii="Arial" w:hAnsi="Arial" w:cs="Arial"/>
                <w:sz w:val="20"/>
                <w:szCs w:val="20"/>
                <w:lang w:val="es-ES"/>
              </w:rPr>
            </w:pPr>
          </w:p>
        </w:tc>
        <w:tc>
          <w:tcPr>
            <w:tcW w:w="1134" w:type="dxa"/>
            <w:vAlign w:val="center"/>
          </w:tcPr>
          <w:p w14:paraId="383444D6" w14:textId="4B1FC6D5" w:rsidR="00423230" w:rsidRPr="000A6919" w:rsidRDefault="00423230" w:rsidP="000A6919">
            <w:pPr>
              <w:spacing w:line="360" w:lineRule="auto"/>
              <w:jc w:val="center"/>
              <w:rPr>
                <w:rFonts w:ascii="Arial" w:hAnsi="Arial" w:cs="Arial"/>
                <w:sz w:val="20"/>
                <w:szCs w:val="20"/>
                <w:lang w:val="es-ES"/>
              </w:rPr>
            </w:pPr>
            <w:r w:rsidRPr="000A6919">
              <w:rPr>
                <w:rFonts w:ascii="Arial" w:hAnsi="Arial" w:cs="Arial"/>
                <w:sz w:val="20"/>
                <w:szCs w:val="20"/>
                <w:lang w:val="es-ES"/>
              </w:rPr>
              <w:t>Apellidos</w:t>
            </w:r>
          </w:p>
        </w:tc>
        <w:tc>
          <w:tcPr>
            <w:tcW w:w="3536" w:type="dxa"/>
            <w:gridSpan w:val="2"/>
            <w:vAlign w:val="center"/>
          </w:tcPr>
          <w:p w14:paraId="162FA45A" w14:textId="77777777" w:rsidR="00423230" w:rsidRPr="000A6919" w:rsidRDefault="00423230" w:rsidP="000A6919">
            <w:pPr>
              <w:spacing w:line="360" w:lineRule="auto"/>
              <w:jc w:val="center"/>
              <w:rPr>
                <w:rFonts w:ascii="Arial" w:hAnsi="Arial" w:cs="Arial"/>
                <w:sz w:val="20"/>
                <w:szCs w:val="20"/>
                <w:lang w:val="es-ES"/>
              </w:rPr>
            </w:pPr>
          </w:p>
        </w:tc>
      </w:tr>
      <w:tr w:rsidR="000A6919" w14:paraId="52A20F77" w14:textId="77777777" w:rsidTr="000A6919">
        <w:trPr>
          <w:trHeight w:val="340"/>
        </w:trPr>
        <w:tc>
          <w:tcPr>
            <w:tcW w:w="9060" w:type="dxa"/>
            <w:gridSpan w:val="6"/>
            <w:vAlign w:val="center"/>
          </w:tcPr>
          <w:p w14:paraId="7E77BD31" w14:textId="196BFB26" w:rsidR="000A6919" w:rsidRPr="000A6919" w:rsidRDefault="000A6919" w:rsidP="00E12A96">
            <w:pPr>
              <w:spacing w:line="360" w:lineRule="auto"/>
              <w:rPr>
                <w:rFonts w:ascii="Arial" w:hAnsi="Arial" w:cs="Arial"/>
                <w:sz w:val="20"/>
                <w:szCs w:val="20"/>
                <w:lang w:val="es-ES"/>
              </w:rPr>
            </w:pPr>
            <w:r w:rsidRPr="000A6919">
              <w:rPr>
                <w:rFonts w:ascii="Arial" w:hAnsi="Arial" w:cs="Arial"/>
                <w:sz w:val="20"/>
                <w:szCs w:val="20"/>
                <w:lang w:val="es-ES"/>
              </w:rPr>
              <w:t>Domicilio:</w:t>
            </w:r>
          </w:p>
        </w:tc>
      </w:tr>
      <w:tr w:rsidR="000A6919" w14:paraId="5FDDCF84" w14:textId="77777777" w:rsidTr="000A6919">
        <w:trPr>
          <w:trHeight w:val="340"/>
        </w:trPr>
        <w:tc>
          <w:tcPr>
            <w:tcW w:w="2689" w:type="dxa"/>
            <w:gridSpan w:val="2"/>
            <w:vAlign w:val="center"/>
          </w:tcPr>
          <w:p w14:paraId="3999E88F" w14:textId="22594CB9" w:rsidR="000A6919" w:rsidRPr="000A6919" w:rsidRDefault="000A6919" w:rsidP="000A6919">
            <w:pPr>
              <w:spacing w:line="360" w:lineRule="auto"/>
              <w:rPr>
                <w:rFonts w:ascii="Arial" w:hAnsi="Arial" w:cs="Arial"/>
                <w:sz w:val="20"/>
                <w:szCs w:val="20"/>
                <w:lang w:val="es-ES"/>
              </w:rPr>
            </w:pPr>
            <w:r w:rsidRPr="000A6919">
              <w:rPr>
                <w:rFonts w:ascii="Arial" w:hAnsi="Arial" w:cs="Arial"/>
                <w:sz w:val="20"/>
                <w:szCs w:val="20"/>
                <w:lang w:val="es-ES"/>
              </w:rPr>
              <w:t>Distrito:</w:t>
            </w:r>
          </w:p>
        </w:tc>
        <w:tc>
          <w:tcPr>
            <w:tcW w:w="2835" w:type="dxa"/>
            <w:gridSpan w:val="2"/>
            <w:vAlign w:val="center"/>
          </w:tcPr>
          <w:p w14:paraId="7CE0E5BA" w14:textId="56E10E14" w:rsidR="000A6919" w:rsidRPr="000A6919" w:rsidRDefault="000A6919" w:rsidP="000A6919">
            <w:pPr>
              <w:spacing w:line="360" w:lineRule="auto"/>
              <w:rPr>
                <w:rFonts w:ascii="Arial" w:hAnsi="Arial" w:cs="Arial"/>
                <w:sz w:val="20"/>
                <w:szCs w:val="20"/>
                <w:lang w:val="es-ES"/>
              </w:rPr>
            </w:pPr>
            <w:r w:rsidRPr="000A6919">
              <w:rPr>
                <w:rFonts w:ascii="Arial" w:hAnsi="Arial" w:cs="Arial"/>
                <w:sz w:val="20"/>
                <w:szCs w:val="20"/>
                <w:lang w:val="es-ES"/>
              </w:rPr>
              <w:t>Provincia:</w:t>
            </w:r>
          </w:p>
        </w:tc>
        <w:tc>
          <w:tcPr>
            <w:tcW w:w="3536" w:type="dxa"/>
            <w:gridSpan w:val="2"/>
            <w:vAlign w:val="center"/>
          </w:tcPr>
          <w:p w14:paraId="7A9FCF3A" w14:textId="12E5E9F0" w:rsidR="000A6919" w:rsidRPr="000A6919" w:rsidRDefault="000A6919" w:rsidP="000A6919">
            <w:pPr>
              <w:spacing w:line="360" w:lineRule="auto"/>
              <w:rPr>
                <w:rFonts w:ascii="Arial" w:hAnsi="Arial" w:cs="Arial"/>
                <w:sz w:val="20"/>
                <w:szCs w:val="20"/>
                <w:lang w:val="es-ES"/>
              </w:rPr>
            </w:pPr>
            <w:r w:rsidRPr="000A6919">
              <w:rPr>
                <w:rFonts w:ascii="Arial" w:hAnsi="Arial" w:cs="Arial"/>
                <w:sz w:val="20"/>
                <w:szCs w:val="20"/>
                <w:lang w:val="es-ES"/>
              </w:rPr>
              <w:t>Departamento:</w:t>
            </w:r>
          </w:p>
        </w:tc>
      </w:tr>
      <w:tr w:rsidR="000A6919" w14:paraId="47C8E5C2" w14:textId="77777777" w:rsidTr="000A6919">
        <w:trPr>
          <w:trHeight w:val="340"/>
        </w:trPr>
        <w:tc>
          <w:tcPr>
            <w:tcW w:w="2689" w:type="dxa"/>
            <w:gridSpan w:val="2"/>
            <w:vAlign w:val="center"/>
          </w:tcPr>
          <w:p w14:paraId="48A3A1DD" w14:textId="4BAD4548" w:rsidR="000A6919" w:rsidRPr="000A6919" w:rsidRDefault="000A6919" w:rsidP="000A6919">
            <w:pPr>
              <w:spacing w:line="360" w:lineRule="auto"/>
              <w:jc w:val="center"/>
              <w:rPr>
                <w:rFonts w:ascii="Arial" w:hAnsi="Arial" w:cs="Arial"/>
                <w:sz w:val="20"/>
                <w:szCs w:val="20"/>
                <w:lang w:val="es-ES"/>
              </w:rPr>
            </w:pPr>
          </w:p>
        </w:tc>
        <w:tc>
          <w:tcPr>
            <w:tcW w:w="1701" w:type="dxa"/>
            <w:vAlign w:val="center"/>
          </w:tcPr>
          <w:p w14:paraId="48856C95" w14:textId="77777777" w:rsidR="000A6919" w:rsidRPr="000A6919" w:rsidRDefault="000A6919" w:rsidP="000A6919">
            <w:pPr>
              <w:spacing w:line="360" w:lineRule="auto"/>
              <w:jc w:val="center"/>
              <w:rPr>
                <w:rFonts w:ascii="Arial" w:hAnsi="Arial" w:cs="Arial"/>
                <w:sz w:val="20"/>
                <w:szCs w:val="20"/>
                <w:lang w:val="es-ES"/>
              </w:rPr>
            </w:pPr>
          </w:p>
        </w:tc>
        <w:tc>
          <w:tcPr>
            <w:tcW w:w="1134" w:type="dxa"/>
            <w:vAlign w:val="center"/>
          </w:tcPr>
          <w:p w14:paraId="41A36D0A" w14:textId="77777777" w:rsidR="000A6919" w:rsidRPr="000A6919" w:rsidRDefault="000A6919" w:rsidP="000A6919">
            <w:pPr>
              <w:spacing w:line="360" w:lineRule="auto"/>
              <w:jc w:val="center"/>
              <w:rPr>
                <w:rFonts w:ascii="Arial" w:hAnsi="Arial" w:cs="Arial"/>
                <w:sz w:val="20"/>
                <w:szCs w:val="20"/>
                <w:lang w:val="es-ES"/>
              </w:rPr>
            </w:pPr>
          </w:p>
        </w:tc>
        <w:tc>
          <w:tcPr>
            <w:tcW w:w="1842" w:type="dxa"/>
            <w:vAlign w:val="center"/>
          </w:tcPr>
          <w:p w14:paraId="359AFB77" w14:textId="77777777" w:rsidR="000A6919" w:rsidRPr="000A6919" w:rsidRDefault="000A6919" w:rsidP="000A6919">
            <w:pPr>
              <w:spacing w:line="360" w:lineRule="auto"/>
              <w:jc w:val="center"/>
              <w:rPr>
                <w:rFonts w:ascii="Arial" w:hAnsi="Arial" w:cs="Arial"/>
                <w:sz w:val="20"/>
                <w:szCs w:val="20"/>
                <w:lang w:val="es-ES"/>
              </w:rPr>
            </w:pPr>
          </w:p>
        </w:tc>
        <w:tc>
          <w:tcPr>
            <w:tcW w:w="1694" w:type="dxa"/>
            <w:vAlign w:val="center"/>
          </w:tcPr>
          <w:p w14:paraId="15ADCE1D" w14:textId="77777777" w:rsidR="000A6919" w:rsidRPr="000A6919" w:rsidRDefault="000A6919" w:rsidP="000A6919">
            <w:pPr>
              <w:spacing w:line="360" w:lineRule="auto"/>
              <w:jc w:val="center"/>
              <w:rPr>
                <w:rFonts w:ascii="Arial" w:hAnsi="Arial" w:cs="Arial"/>
                <w:sz w:val="20"/>
                <w:szCs w:val="20"/>
                <w:lang w:val="es-ES"/>
              </w:rPr>
            </w:pPr>
          </w:p>
        </w:tc>
      </w:tr>
      <w:tr w:rsidR="000A6919" w14:paraId="313458C0" w14:textId="77777777" w:rsidTr="000A6919">
        <w:trPr>
          <w:trHeight w:val="340"/>
        </w:trPr>
        <w:tc>
          <w:tcPr>
            <w:tcW w:w="2689" w:type="dxa"/>
            <w:gridSpan w:val="2"/>
            <w:vAlign w:val="center"/>
          </w:tcPr>
          <w:p w14:paraId="257AA584" w14:textId="046124BA" w:rsidR="000A6919" w:rsidRPr="000A6919" w:rsidRDefault="000A6919" w:rsidP="000A6919">
            <w:pPr>
              <w:spacing w:line="360" w:lineRule="auto"/>
              <w:jc w:val="center"/>
              <w:rPr>
                <w:rFonts w:ascii="Arial" w:hAnsi="Arial" w:cs="Arial"/>
                <w:sz w:val="20"/>
                <w:szCs w:val="20"/>
                <w:lang w:val="es-ES"/>
              </w:rPr>
            </w:pPr>
            <w:r w:rsidRPr="000A6919">
              <w:rPr>
                <w:rFonts w:ascii="Arial" w:hAnsi="Arial" w:cs="Arial"/>
                <w:sz w:val="20"/>
                <w:szCs w:val="20"/>
                <w:lang w:val="es-ES"/>
              </w:rPr>
              <w:t>DNI</w:t>
            </w:r>
          </w:p>
        </w:tc>
        <w:tc>
          <w:tcPr>
            <w:tcW w:w="1701" w:type="dxa"/>
            <w:vAlign w:val="center"/>
          </w:tcPr>
          <w:p w14:paraId="6D2C7F62" w14:textId="0F4847C7" w:rsidR="000A6919" w:rsidRPr="000A6919" w:rsidRDefault="000A6919" w:rsidP="000A6919">
            <w:pPr>
              <w:spacing w:line="360" w:lineRule="auto"/>
              <w:jc w:val="center"/>
              <w:rPr>
                <w:rFonts w:ascii="Arial" w:hAnsi="Arial" w:cs="Arial"/>
                <w:sz w:val="20"/>
                <w:szCs w:val="20"/>
                <w:lang w:val="es-ES"/>
              </w:rPr>
            </w:pPr>
            <w:proofErr w:type="spellStart"/>
            <w:r w:rsidRPr="000A6919">
              <w:rPr>
                <w:rFonts w:ascii="Arial" w:hAnsi="Arial" w:cs="Arial"/>
                <w:sz w:val="20"/>
                <w:szCs w:val="20"/>
                <w:lang w:val="es-ES"/>
              </w:rPr>
              <w:t>N°</w:t>
            </w:r>
            <w:proofErr w:type="spellEnd"/>
            <w:r w:rsidRPr="000A6919">
              <w:rPr>
                <w:rFonts w:ascii="Arial" w:hAnsi="Arial" w:cs="Arial"/>
                <w:sz w:val="20"/>
                <w:szCs w:val="20"/>
                <w:lang w:val="es-ES"/>
              </w:rPr>
              <w:t xml:space="preserve"> Celular</w:t>
            </w:r>
          </w:p>
        </w:tc>
        <w:tc>
          <w:tcPr>
            <w:tcW w:w="1134" w:type="dxa"/>
            <w:vAlign w:val="center"/>
          </w:tcPr>
          <w:p w14:paraId="5F1FC8E9" w14:textId="2AF26688" w:rsidR="000A6919" w:rsidRPr="000A6919" w:rsidRDefault="000A6919" w:rsidP="000A6919">
            <w:pPr>
              <w:spacing w:line="360" w:lineRule="auto"/>
              <w:jc w:val="center"/>
              <w:rPr>
                <w:rFonts w:ascii="Arial" w:hAnsi="Arial" w:cs="Arial"/>
                <w:sz w:val="20"/>
                <w:szCs w:val="20"/>
                <w:lang w:val="es-ES"/>
              </w:rPr>
            </w:pPr>
            <w:r w:rsidRPr="000A6919">
              <w:rPr>
                <w:rFonts w:ascii="Arial" w:hAnsi="Arial" w:cs="Arial"/>
                <w:sz w:val="20"/>
                <w:szCs w:val="20"/>
                <w:lang w:val="es-ES"/>
              </w:rPr>
              <w:t>Edad</w:t>
            </w:r>
          </w:p>
        </w:tc>
        <w:tc>
          <w:tcPr>
            <w:tcW w:w="1842" w:type="dxa"/>
            <w:vAlign w:val="center"/>
          </w:tcPr>
          <w:p w14:paraId="616B8BA7" w14:textId="239C09A1" w:rsidR="000A6919" w:rsidRPr="000A6919" w:rsidRDefault="000A6919" w:rsidP="000A6919">
            <w:pPr>
              <w:spacing w:line="360" w:lineRule="auto"/>
              <w:jc w:val="center"/>
              <w:rPr>
                <w:rFonts w:ascii="Arial" w:hAnsi="Arial" w:cs="Arial"/>
                <w:sz w:val="20"/>
                <w:szCs w:val="20"/>
                <w:lang w:val="es-ES"/>
              </w:rPr>
            </w:pPr>
            <w:r w:rsidRPr="000A6919">
              <w:rPr>
                <w:rFonts w:ascii="Arial" w:hAnsi="Arial" w:cs="Arial"/>
                <w:sz w:val="20"/>
                <w:szCs w:val="20"/>
                <w:lang w:val="es-ES"/>
              </w:rPr>
              <w:t>País</w:t>
            </w:r>
          </w:p>
        </w:tc>
        <w:tc>
          <w:tcPr>
            <w:tcW w:w="1694" w:type="dxa"/>
            <w:vAlign w:val="center"/>
          </w:tcPr>
          <w:p w14:paraId="75D96CEB" w14:textId="77E47D38" w:rsidR="000A6919" w:rsidRPr="000A6919" w:rsidRDefault="000A6919" w:rsidP="000A6919">
            <w:pPr>
              <w:spacing w:line="360" w:lineRule="auto"/>
              <w:jc w:val="center"/>
              <w:rPr>
                <w:rFonts w:ascii="Arial" w:hAnsi="Arial" w:cs="Arial"/>
                <w:sz w:val="20"/>
                <w:szCs w:val="20"/>
                <w:lang w:val="es-ES"/>
              </w:rPr>
            </w:pPr>
            <w:r w:rsidRPr="000A6919">
              <w:rPr>
                <w:rFonts w:ascii="Arial" w:hAnsi="Arial" w:cs="Arial"/>
                <w:sz w:val="20"/>
                <w:szCs w:val="20"/>
                <w:lang w:val="es-ES"/>
              </w:rPr>
              <w:t>Estado Civil</w:t>
            </w:r>
          </w:p>
        </w:tc>
      </w:tr>
    </w:tbl>
    <w:p w14:paraId="29C8DD1D" w14:textId="77777777" w:rsidR="000A6919" w:rsidRDefault="000A6919" w:rsidP="000A6919">
      <w:pPr>
        <w:spacing w:after="0"/>
        <w:jc w:val="both"/>
        <w:rPr>
          <w:rFonts w:ascii="Arial" w:hAnsi="Arial" w:cs="Arial"/>
          <w:lang w:val="es-ES"/>
        </w:rPr>
      </w:pPr>
    </w:p>
    <w:p w14:paraId="71D757CB" w14:textId="31D836BC" w:rsidR="000A6919" w:rsidRPr="009E1541" w:rsidRDefault="000A6919" w:rsidP="00A24EA0">
      <w:pPr>
        <w:spacing w:after="0"/>
        <w:jc w:val="both"/>
        <w:rPr>
          <w:rFonts w:ascii="Arial" w:hAnsi="Arial" w:cs="Arial"/>
          <w:sz w:val="20"/>
          <w:szCs w:val="20"/>
          <w:lang w:val="es-ES"/>
        </w:rPr>
      </w:pPr>
      <w:r w:rsidRPr="009E1541">
        <w:rPr>
          <w:rFonts w:ascii="Arial" w:hAnsi="Arial" w:cs="Arial"/>
          <w:sz w:val="20"/>
          <w:szCs w:val="20"/>
          <w:lang w:val="es-ES"/>
        </w:rPr>
        <w:t xml:space="preserve">Datos adicionales: </w:t>
      </w:r>
    </w:p>
    <w:tbl>
      <w:tblPr>
        <w:tblW w:w="9059" w:type="dxa"/>
        <w:tblCellMar>
          <w:left w:w="70" w:type="dxa"/>
          <w:right w:w="70" w:type="dxa"/>
        </w:tblCellMar>
        <w:tblLook w:val="04A0" w:firstRow="1" w:lastRow="0" w:firstColumn="1" w:lastColumn="0" w:noHBand="0" w:noVBand="1"/>
      </w:tblPr>
      <w:tblGrid>
        <w:gridCol w:w="3256"/>
        <w:gridCol w:w="5803"/>
      </w:tblGrid>
      <w:tr w:rsidR="00A24EA0" w:rsidRPr="00A24EA0" w14:paraId="505C67D6" w14:textId="77777777" w:rsidTr="00A24EA0">
        <w:trPr>
          <w:trHeight w:val="329"/>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95E88" w14:textId="717F2E7B" w:rsidR="00A24EA0" w:rsidRPr="00A24EA0" w:rsidRDefault="00A24EA0" w:rsidP="00A24EA0">
            <w:pPr>
              <w:spacing w:after="0" w:line="240" w:lineRule="auto"/>
              <w:rPr>
                <w:rFonts w:ascii="Arial" w:eastAsia="Times New Roman" w:hAnsi="Arial" w:cs="Arial"/>
                <w:color w:val="000000"/>
                <w:sz w:val="20"/>
                <w:szCs w:val="20"/>
                <w:lang w:eastAsia="es-PE"/>
              </w:rPr>
            </w:pPr>
            <w:r w:rsidRPr="00A24EA0">
              <w:rPr>
                <w:rFonts w:ascii="Arial" w:eastAsia="Times New Roman" w:hAnsi="Arial" w:cs="Arial"/>
                <w:color w:val="000000"/>
                <w:sz w:val="20"/>
                <w:szCs w:val="20"/>
                <w:lang w:eastAsia="es-PE"/>
              </w:rPr>
              <w:t>Nombres y Apellidos del cónyuge:</w:t>
            </w:r>
          </w:p>
        </w:tc>
        <w:tc>
          <w:tcPr>
            <w:tcW w:w="5803" w:type="dxa"/>
            <w:tcBorders>
              <w:top w:val="single" w:sz="4" w:space="0" w:color="auto"/>
              <w:left w:val="nil"/>
              <w:bottom w:val="single" w:sz="4" w:space="0" w:color="auto"/>
              <w:right w:val="single" w:sz="4" w:space="0" w:color="auto"/>
            </w:tcBorders>
            <w:shd w:val="clear" w:color="auto" w:fill="auto"/>
            <w:noWrap/>
            <w:vAlign w:val="center"/>
            <w:hideMark/>
          </w:tcPr>
          <w:p w14:paraId="149C6F09" w14:textId="090F7A6C" w:rsidR="00A24EA0" w:rsidRPr="00A24EA0" w:rsidRDefault="00A24EA0" w:rsidP="00A24EA0">
            <w:pPr>
              <w:spacing w:after="0" w:line="240" w:lineRule="auto"/>
              <w:jc w:val="center"/>
              <w:rPr>
                <w:rFonts w:ascii="Arial" w:eastAsia="Times New Roman" w:hAnsi="Arial" w:cs="Arial"/>
                <w:color w:val="000000"/>
                <w:sz w:val="18"/>
                <w:szCs w:val="18"/>
                <w:lang w:eastAsia="es-PE"/>
              </w:rPr>
            </w:pPr>
          </w:p>
        </w:tc>
      </w:tr>
    </w:tbl>
    <w:p w14:paraId="063846DB" w14:textId="089B6496" w:rsidR="00423230" w:rsidRPr="009E1541" w:rsidRDefault="00423230" w:rsidP="000E289C">
      <w:pPr>
        <w:jc w:val="both"/>
        <w:rPr>
          <w:rFonts w:ascii="Arial" w:hAnsi="Arial" w:cs="Arial"/>
          <w:b/>
          <w:bCs/>
          <w:sz w:val="20"/>
          <w:szCs w:val="20"/>
          <w:u w:val="single"/>
          <w:lang w:val="es-ES"/>
        </w:rPr>
      </w:pPr>
    </w:p>
    <w:p w14:paraId="4C6E95F9" w14:textId="18261C1C" w:rsidR="00A24EA0" w:rsidRPr="009E1541" w:rsidRDefault="00A24EA0" w:rsidP="00A24EA0">
      <w:pPr>
        <w:spacing w:after="0"/>
        <w:jc w:val="both"/>
        <w:rPr>
          <w:rFonts w:ascii="Arial" w:hAnsi="Arial" w:cs="Arial"/>
          <w:sz w:val="20"/>
          <w:szCs w:val="20"/>
          <w:lang w:val="es-ES"/>
        </w:rPr>
      </w:pPr>
      <w:r w:rsidRPr="009E1541">
        <w:rPr>
          <w:rFonts w:ascii="Arial" w:hAnsi="Arial" w:cs="Arial"/>
          <w:sz w:val="20"/>
          <w:szCs w:val="20"/>
          <w:lang w:val="es-ES"/>
        </w:rPr>
        <w:t xml:space="preserve">Declaro bajo juramento nombrar como a beneficiarios a: </w:t>
      </w:r>
    </w:p>
    <w:tbl>
      <w:tblPr>
        <w:tblW w:w="9078" w:type="dxa"/>
        <w:tblCellMar>
          <w:left w:w="70" w:type="dxa"/>
          <w:right w:w="70" w:type="dxa"/>
        </w:tblCellMar>
        <w:tblLook w:val="04A0" w:firstRow="1" w:lastRow="0" w:firstColumn="1" w:lastColumn="0" w:noHBand="0" w:noVBand="1"/>
      </w:tblPr>
      <w:tblGrid>
        <w:gridCol w:w="4274"/>
        <w:gridCol w:w="1576"/>
        <w:gridCol w:w="1823"/>
        <w:gridCol w:w="1405"/>
      </w:tblGrid>
      <w:tr w:rsidR="000E289C" w:rsidRPr="000E289C" w14:paraId="147C0887" w14:textId="77777777" w:rsidTr="009E1541">
        <w:trPr>
          <w:trHeight w:val="293"/>
        </w:trPr>
        <w:tc>
          <w:tcPr>
            <w:tcW w:w="427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645C70A" w14:textId="659E9C45" w:rsidR="000E289C" w:rsidRPr="000E289C" w:rsidRDefault="000E289C" w:rsidP="009E1541">
            <w:pPr>
              <w:spacing w:after="0" w:line="360" w:lineRule="auto"/>
              <w:jc w:val="center"/>
              <w:rPr>
                <w:rFonts w:ascii="Arial" w:eastAsia="Times New Roman" w:hAnsi="Arial" w:cs="Arial"/>
                <w:b/>
                <w:bCs/>
                <w:color w:val="000000"/>
                <w:sz w:val="20"/>
                <w:szCs w:val="20"/>
                <w:lang w:eastAsia="es-PE"/>
              </w:rPr>
            </w:pPr>
            <w:r w:rsidRPr="000E289C">
              <w:rPr>
                <w:rFonts w:ascii="Arial" w:eastAsia="Times New Roman" w:hAnsi="Arial" w:cs="Arial"/>
                <w:b/>
                <w:bCs/>
                <w:color w:val="000000"/>
                <w:sz w:val="20"/>
                <w:szCs w:val="20"/>
                <w:lang w:eastAsia="es-PE"/>
              </w:rPr>
              <w:t>Nombres y Apellidos</w:t>
            </w:r>
          </w:p>
        </w:tc>
        <w:tc>
          <w:tcPr>
            <w:tcW w:w="1576" w:type="dxa"/>
            <w:tcBorders>
              <w:top w:val="single" w:sz="4" w:space="0" w:color="auto"/>
              <w:left w:val="nil"/>
              <w:bottom w:val="single" w:sz="4" w:space="0" w:color="auto"/>
              <w:right w:val="single" w:sz="4" w:space="0" w:color="auto"/>
            </w:tcBorders>
            <w:shd w:val="clear" w:color="000000" w:fill="F2F2F2"/>
            <w:noWrap/>
            <w:vAlign w:val="center"/>
            <w:hideMark/>
          </w:tcPr>
          <w:p w14:paraId="5DF19E07" w14:textId="10DDDD6F" w:rsidR="000E289C" w:rsidRPr="000E289C" w:rsidRDefault="000E289C" w:rsidP="009E1541">
            <w:pPr>
              <w:spacing w:after="0" w:line="360" w:lineRule="auto"/>
              <w:jc w:val="center"/>
              <w:rPr>
                <w:rFonts w:ascii="Arial" w:eastAsia="Times New Roman" w:hAnsi="Arial" w:cs="Arial"/>
                <w:b/>
                <w:bCs/>
                <w:color w:val="000000"/>
                <w:sz w:val="20"/>
                <w:szCs w:val="20"/>
                <w:lang w:eastAsia="es-PE"/>
              </w:rPr>
            </w:pPr>
            <w:r w:rsidRPr="000E289C">
              <w:rPr>
                <w:rFonts w:ascii="Arial" w:eastAsia="Times New Roman" w:hAnsi="Arial" w:cs="Arial"/>
                <w:b/>
                <w:bCs/>
                <w:color w:val="000000"/>
                <w:sz w:val="20"/>
                <w:szCs w:val="20"/>
                <w:lang w:eastAsia="es-PE"/>
              </w:rPr>
              <w:t>DNI</w:t>
            </w:r>
          </w:p>
        </w:tc>
        <w:tc>
          <w:tcPr>
            <w:tcW w:w="1823" w:type="dxa"/>
            <w:tcBorders>
              <w:top w:val="single" w:sz="4" w:space="0" w:color="auto"/>
              <w:left w:val="nil"/>
              <w:bottom w:val="single" w:sz="4" w:space="0" w:color="auto"/>
              <w:right w:val="single" w:sz="4" w:space="0" w:color="auto"/>
            </w:tcBorders>
            <w:shd w:val="clear" w:color="000000" w:fill="F2F2F2"/>
            <w:noWrap/>
            <w:vAlign w:val="center"/>
            <w:hideMark/>
          </w:tcPr>
          <w:p w14:paraId="194852C1" w14:textId="2A84A10D" w:rsidR="000E289C" w:rsidRPr="000E289C" w:rsidRDefault="000E289C" w:rsidP="009E1541">
            <w:pPr>
              <w:spacing w:after="0" w:line="360" w:lineRule="auto"/>
              <w:jc w:val="center"/>
              <w:rPr>
                <w:rFonts w:ascii="Arial" w:eastAsia="Times New Roman" w:hAnsi="Arial" w:cs="Arial"/>
                <w:b/>
                <w:bCs/>
                <w:color w:val="000000"/>
                <w:sz w:val="20"/>
                <w:szCs w:val="20"/>
                <w:lang w:eastAsia="es-PE"/>
              </w:rPr>
            </w:pPr>
            <w:r w:rsidRPr="000E289C">
              <w:rPr>
                <w:rFonts w:ascii="Arial" w:eastAsia="Times New Roman" w:hAnsi="Arial" w:cs="Arial"/>
                <w:b/>
                <w:bCs/>
                <w:color w:val="000000"/>
                <w:sz w:val="20"/>
                <w:szCs w:val="20"/>
                <w:lang w:eastAsia="es-PE"/>
              </w:rPr>
              <w:t>Parentesco</w:t>
            </w:r>
          </w:p>
        </w:tc>
        <w:tc>
          <w:tcPr>
            <w:tcW w:w="1405" w:type="dxa"/>
            <w:tcBorders>
              <w:top w:val="single" w:sz="4" w:space="0" w:color="auto"/>
              <w:left w:val="nil"/>
              <w:bottom w:val="single" w:sz="4" w:space="0" w:color="auto"/>
              <w:right w:val="single" w:sz="4" w:space="0" w:color="auto"/>
            </w:tcBorders>
            <w:shd w:val="clear" w:color="000000" w:fill="F2F2F2"/>
            <w:noWrap/>
            <w:vAlign w:val="center"/>
            <w:hideMark/>
          </w:tcPr>
          <w:p w14:paraId="069B7249" w14:textId="77777777" w:rsidR="000E289C" w:rsidRPr="000E289C" w:rsidRDefault="000E289C" w:rsidP="009E1541">
            <w:pPr>
              <w:spacing w:after="0" w:line="360" w:lineRule="auto"/>
              <w:jc w:val="center"/>
              <w:rPr>
                <w:rFonts w:ascii="Arial" w:eastAsia="Times New Roman" w:hAnsi="Arial" w:cs="Arial"/>
                <w:b/>
                <w:bCs/>
                <w:color w:val="000000"/>
                <w:sz w:val="20"/>
                <w:szCs w:val="20"/>
                <w:lang w:eastAsia="es-PE"/>
              </w:rPr>
            </w:pPr>
            <w:r w:rsidRPr="000E289C">
              <w:rPr>
                <w:rFonts w:ascii="Arial" w:eastAsia="Times New Roman" w:hAnsi="Arial" w:cs="Arial"/>
                <w:b/>
                <w:bCs/>
                <w:color w:val="000000"/>
                <w:sz w:val="20"/>
                <w:szCs w:val="20"/>
                <w:lang w:eastAsia="es-PE"/>
              </w:rPr>
              <w:t>Porcentaje %</w:t>
            </w:r>
          </w:p>
        </w:tc>
      </w:tr>
      <w:tr w:rsidR="000E289C" w:rsidRPr="000E289C" w14:paraId="0BA7F9C8" w14:textId="77777777" w:rsidTr="000E289C">
        <w:trPr>
          <w:trHeight w:val="293"/>
        </w:trPr>
        <w:tc>
          <w:tcPr>
            <w:tcW w:w="4274" w:type="dxa"/>
            <w:tcBorders>
              <w:top w:val="nil"/>
              <w:left w:val="single" w:sz="4" w:space="0" w:color="auto"/>
              <w:bottom w:val="single" w:sz="4" w:space="0" w:color="auto"/>
              <w:right w:val="single" w:sz="4" w:space="0" w:color="auto"/>
            </w:tcBorders>
            <w:shd w:val="clear" w:color="auto" w:fill="auto"/>
            <w:noWrap/>
            <w:vAlign w:val="bottom"/>
            <w:hideMark/>
          </w:tcPr>
          <w:p w14:paraId="755FEABF" w14:textId="77777777" w:rsidR="000E289C" w:rsidRPr="000E289C" w:rsidRDefault="000E289C" w:rsidP="00A24EA0">
            <w:pPr>
              <w:spacing w:after="0" w:line="360" w:lineRule="auto"/>
              <w:rPr>
                <w:rFonts w:ascii="Arial" w:eastAsia="Times New Roman" w:hAnsi="Arial" w:cs="Arial"/>
                <w:color w:val="000000"/>
                <w:sz w:val="20"/>
                <w:szCs w:val="20"/>
                <w:lang w:eastAsia="es-PE"/>
              </w:rPr>
            </w:pPr>
            <w:r w:rsidRPr="000E289C">
              <w:rPr>
                <w:rFonts w:ascii="Arial" w:eastAsia="Times New Roman" w:hAnsi="Arial" w:cs="Arial"/>
                <w:color w:val="000000"/>
                <w:sz w:val="20"/>
                <w:szCs w:val="20"/>
                <w:lang w:eastAsia="es-PE"/>
              </w:rPr>
              <w:t> </w:t>
            </w:r>
          </w:p>
        </w:tc>
        <w:tc>
          <w:tcPr>
            <w:tcW w:w="1576" w:type="dxa"/>
            <w:tcBorders>
              <w:top w:val="nil"/>
              <w:left w:val="nil"/>
              <w:bottom w:val="single" w:sz="4" w:space="0" w:color="auto"/>
              <w:right w:val="single" w:sz="4" w:space="0" w:color="auto"/>
            </w:tcBorders>
            <w:shd w:val="clear" w:color="auto" w:fill="auto"/>
            <w:noWrap/>
            <w:vAlign w:val="bottom"/>
            <w:hideMark/>
          </w:tcPr>
          <w:p w14:paraId="7BBD9B11" w14:textId="77777777" w:rsidR="000E289C" w:rsidRPr="000E289C" w:rsidRDefault="000E289C" w:rsidP="00A24EA0">
            <w:pPr>
              <w:spacing w:after="0" w:line="360" w:lineRule="auto"/>
              <w:rPr>
                <w:rFonts w:ascii="Arial" w:eastAsia="Times New Roman" w:hAnsi="Arial" w:cs="Arial"/>
                <w:color w:val="000000"/>
                <w:sz w:val="20"/>
                <w:szCs w:val="20"/>
                <w:lang w:eastAsia="es-PE"/>
              </w:rPr>
            </w:pPr>
            <w:r w:rsidRPr="000E289C">
              <w:rPr>
                <w:rFonts w:ascii="Arial" w:eastAsia="Times New Roman" w:hAnsi="Arial" w:cs="Arial"/>
                <w:color w:val="000000"/>
                <w:sz w:val="20"/>
                <w:szCs w:val="20"/>
                <w:lang w:eastAsia="es-PE"/>
              </w:rPr>
              <w:t> </w:t>
            </w:r>
          </w:p>
        </w:tc>
        <w:tc>
          <w:tcPr>
            <w:tcW w:w="1823" w:type="dxa"/>
            <w:tcBorders>
              <w:top w:val="nil"/>
              <w:left w:val="nil"/>
              <w:bottom w:val="single" w:sz="4" w:space="0" w:color="auto"/>
              <w:right w:val="single" w:sz="4" w:space="0" w:color="auto"/>
            </w:tcBorders>
            <w:shd w:val="clear" w:color="auto" w:fill="auto"/>
            <w:noWrap/>
            <w:vAlign w:val="bottom"/>
            <w:hideMark/>
          </w:tcPr>
          <w:p w14:paraId="33F2DAC8" w14:textId="77777777" w:rsidR="000E289C" w:rsidRPr="000E289C" w:rsidRDefault="000E289C" w:rsidP="00A24EA0">
            <w:pPr>
              <w:spacing w:after="0" w:line="360" w:lineRule="auto"/>
              <w:rPr>
                <w:rFonts w:ascii="Arial" w:eastAsia="Times New Roman" w:hAnsi="Arial" w:cs="Arial"/>
                <w:color w:val="000000"/>
                <w:sz w:val="20"/>
                <w:szCs w:val="20"/>
                <w:lang w:eastAsia="es-PE"/>
              </w:rPr>
            </w:pPr>
            <w:r w:rsidRPr="000E289C">
              <w:rPr>
                <w:rFonts w:ascii="Arial" w:eastAsia="Times New Roman" w:hAnsi="Arial" w:cs="Arial"/>
                <w:color w:val="000000"/>
                <w:sz w:val="20"/>
                <w:szCs w:val="20"/>
                <w:lang w:eastAsia="es-PE"/>
              </w:rPr>
              <w:t> </w:t>
            </w:r>
          </w:p>
        </w:tc>
        <w:tc>
          <w:tcPr>
            <w:tcW w:w="1405" w:type="dxa"/>
            <w:tcBorders>
              <w:top w:val="nil"/>
              <w:left w:val="nil"/>
              <w:bottom w:val="single" w:sz="4" w:space="0" w:color="auto"/>
              <w:right w:val="single" w:sz="4" w:space="0" w:color="auto"/>
            </w:tcBorders>
            <w:shd w:val="clear" w:color="auto" w:fill="auto"/>
            <w:noWrap/>
            <w:vAlign w:val="bottom"/>
            <w:hideMark/>
          </w:tcPr>
          <w:p w14:paraId="06BFEB06" w14:textId="77777777" w:rsidR="000E289C" w:rsidRPr="000E289C" w:rsidRDefault="000E289C" w:rsidP="00A24EA0">
            <w:pPr>
              <w:spacing w:after="0" w:line="360" w:lineRule="auto"/>
              <w:rPr>
                <w:rFonts w:ascii="Arial" w:eastAsia="Times New Roman" w:hAnsi="Arial" w:cs="Arial"/>
                <w:color w:val="000000"/>
                <w:sz w:val="20"/>
                <w:szCs w:val="20"/>
                <w:lang w:eastAsia="es-PE"/>
              </w:rPr>
            </w:pPr>
            <w:r w:rsidRPr="000E289C">
              <w:rPr>
                <w:rFonts w:ascii="Arial" w:eastAsia="Times New Roman" w:hAnsi="Arial" w:cs="Arial"/>
                <w:color w:val="000000"/>
                <w:sz w:val="20"/>
                <w:szCs w:val="20"/>
                <w:lang w:eastAsia="es-PE"/>
              </w:rPr>
              <w:t> </w:t>
            </w:r>
          </w:p>
        </w:tc>
      </w:tr>
      <w:tr w:rsidR="000E289C" w:rsidRPr="000E289C" w14:paraId="6AA67421" w14:textId="77777777" w:rsidTr="000E289C">
        <w:trPr>
          <w:trHeight w:val="293"/>
        </w:trPr>
        <w:tc>
          <w:tcPr>
            <w:tcW w:w="4274" w:type="dxa"/>
            <w:tcBorders>
              <w:top w:val="nil"/>
              <w:left w:val="single" w:sz="4" w:space="0" w:color="auto"/>
              <w:bottom w:val="single" w:sz="4" w:space="0" w:color="auto"/>
              <w:right w:val="single" w:sz="4" w:space="0" w:color="auto"/>
            </w:tcBorders>
            <w:shd w:val="clear" w:color="auto" w:fill="auto"/>
            <w:noWrap/>
            <w:vAlign w:val="bottom"/>
            <w:hideMark/>
          </w:tcPr>
          <w:p w14:paraId="462634C3" w14:textId="77777777" w:rsidR="000E289C" w:rsidRPr="000E289C" w:rsidRDefault="000E289C" w:rsidP="00A24EA0">
            <w:pPr>
              <w:spacing w:after="0" w:line="360" w:lineRule="auto"/>
              <w:rPr>
                <w:rFonts w:ascii="Arial" w:eastAsia="Times New Roman" w:hAnsi="Arial" w:cs="Arial"/>
                <w:color w:val="000000"/>
                <w:sz w:val="20"/>
                <w:szCs w:val="20"/>
                <w:lang w:eastAsia="es-PE"/>
              </w:rPr>
            </w:pPr>
            <w:r w:rsidRPr="000E289C">
              <w:rPr>
                <w:rFonts w:ascii="Arial" w:eastAsia="Times New Roman" w:hAnsi="Arial" w:cs="Arial"/>
                <w:color w:val="000000"/>
                <w:sz w:val="20"/>
                <w:szCs w:val="20"/>
                <w:lang w:eastAsia="es-PE"/>
              </w:rPr>
              <w:t> </w:t>
            </w:r>
          </w:p>
        </w:tc>
        <w:tc>
          <w:tcPr>
            <w:tcW w:w="1576" w:type="dxa"/>
            <w:tcBorders>
              <w:top w:val="nil"/>
              <w:left w:val="nil"/>
              <w:bottom w:val="single" w:sz="4" w:space="0" w:color="auto"/>
              <w:right w:val="single" w:sz="4" w:space="0" w:color="auto"/>
            </w:tcBorders>
            <w:shd w:val="clear" w:color="auto" w:fill="auto"/>
            <w:noWrap/>
            <w:vAlign w:val="bottom"/>
            <w:hideMark/>
          </w:tcPr>
          <w:p w14:paraId="42C30524" w14:textId="77777777" w:rsidR="000E289C" w:rsidRPr="000E289C" w:rsidRDefault="000E289C" w:rsidP="00A24EA0">
            <w:pPr>
              <w:spacing w:after="0" w:line="360" w:lineRule="auto"/>
              <w:rPr>
                <w:rFonts w:ascii="Arial" w:eastAsia="Times New Roman" w:hAnsi="Arial" w:cs="Arial"/>
                <w:color w:val="000000"/>
                <w:sz w:val="20"/>
                <w:szCs w:val="20"/>
                <w:lang w:eastAsia="es-PE"/>
              </w:rPr>
            </w:pPr>
            <w:r w:rsidRPr="000E289C">
              <w:rPr>
                <w:rFonts w:ascii="Arial" w:eastAsia="Times New Roman" w:hAnsi="Arial" w:cs="Arial"/>
                <w:color w:val="000000"/>
                <w:sz w:val="20"/>
                <w:szCs w:val="20"/>
                <w:lang w:eastAsia="es-PE"/>
              </w:rPr>
              <w:t> </w:t>
            </w:r>
          </w:p>
        </w:tc>
        <w:tc>
          <w:tcPr>
            <w:tcW w:w="1823" w:type="dxa"/>
            <w:tcBorders>
              <w:top w:val="nil"/>
              <w:left w:val="nil"/>
              <w:bottom w:val="single" w:sz="4" w:space="0" w:color="auto"/>
              <w:right w:val="single" w:sz="4" w:space="0" w:color="auto"/>
            </w:tcBorders>
            <w:shd w:val="clear" w:color="auto" w:fill="auto"/>
            <w:noWrap/>
            <w:vAlign w:val="bottom"/>
            <w:hideMark/>
          </w:tcPr>
          <w:p w14:paraId="4EA909EC" w14:textId="77777777" w:rsidR="000E289C" w:rsidRPr="000E289C" w:rsidRDefault="000E289C" w:rsidP="00A24EA0">
            <w:pPr>
              <w:spacing w:after="0" w:line="360" w:lineRule="auto"/>
              <w:rPr>
                <w:rFonts w:ascii="Arial" w:eastAsia="Times New Roman" w:hAnsi="Arial" w:cs="Arial"/>
                <w:color w:val="000000"/>
                <w:sz w:val="20"/>
                <w:szCs w:val="20"/>
                <w:lang w:eastAsia="es-PE"/>
              </w:rPr>
            </w:pPr>
            <w:r w:rsidRPr="000E289C">
              <w:rPr>
                <w:rFonts w:ascii="Arial" w:eastAsia="Times New Roman" w:hAnsi="Arial" w:cs="Arial"/>
                <w:color w:val="000000"/>
                <w:sz w:val="20"/>
                <w:szCs w:val="20"/>
                <w:lang w:eastAsia="es-PE"/>
              </w:rPr>
              <w:t> </w:t>
            </w:r>
          </w:p>
        </w:tc>
        <w:tc>
          <w:tcPr>
            <w:tcW w:w="1405" w:type="dxa"/>
            <w:tcBorders>
              <w:top w:val="nil"/>
              <w:left w:val="nil"/>
              <w:bottom w:val="single" w:sz="4" w:space="0" w:color="auto"/>
              <w:right w:val="single" w:sz="4" w:space="0" w:color="auto"/>
            </w:tcBorders>
            <w:shd w:val="clear" w:color="auto" w:fill="auto"/>
            <w:noWrap/>
            <w:vAlign w:val="bottom"/>
            <w:hideMark/>
          </w:tcPr>
          <w:p w14:paraId="45EE8664" w14:textId="77777777" w:rsidR="000E289C" w:rsidRPr="000E289C" w:rsidRDefault="000E289C" w:rsidP="00A24EA0">
            <w:pPr>
              <w:spacing w:after="0" w:line="360" w:lineRule="auto"/>
              <w:rPr>
                <w:rFonts w:ascii="Arial" w:eastAsia="Times New Roman" w:hAnsi="Arial" w:cs="Arial"/>
                <w:color w:val="000000"/>
                <w:sz w:val="20"/>
                <w:szCs w:val="20"/>
                <w:lang w:eastAsia="es-PE"/>
              </w:rPr>
            </w:pPr>
            <w:r w:rsidRPr="000E289C">
              <w:rPr>
                <w:rFonts w:ascii="Arial" w:eastAsia="Times New Roman" w:hAnsi="Arial" w:cs="Arial"/>
                <w:color w:val="000000"/>
                <w:sz w:val="20"/>
                <w:szCs w:val="20"/>
                <w:lang w:eastAsia="es-PE"/>
              </w:rPr>
              <w:t> </w:t>
            </w:r>
          </w:p>
        </w:tc>
      </w:tr>
      <w:tr w:rsidR="000E289C" w:rsidRPr="000E289C" w14:paraId="1D51F6D6" w14:textId="77777777" w:rsidTr="000E289C">
        <w:trPr>
          <w:trHeight w:val="293"/>
        </w:trPr>
        <w:tc>
          <w:tcPr>
            <w:tcW w:w="4274" w:type="dxa"/>
            <w:tcBorders>
              <w:top w:val="nil"/>
              <w:left w:val="single" w:sz="4" w:space="0" w:color="auto"/>
              <w:bottom w:val="single" w:sz="4" w:space="0" w:color="auto"/>
              <w:right w:val="single" w:sz="4" w:space="0" w:color="auto"/>
            </w:tcBorders>
            <w:shd w:val="clear" w:color="auto" w:fill="auto"/>
            <w:noWrap/>
            <w:vAlign w:val="bottom"/>
            <w:hideMark/>
          </w:tcPr>
          <w:p w14:paraId="0EC212F9" w14:textId="77777777" w:rsidR="000E289C" w:rsidRPr="000E289C" w:rsidRDefault="000E289C" w:rsidP="00A24EA0">
            <w:pPr>
              <w:spacing w:after="0" w:line="360" w:lineRule="auto"/>
              <w:rPr>
                <w:rFonts w:ascii="Arial" w:eastAsia="Times New Roman" w:hAnsi="Arial" w:cs="Arial"/>
                <w:color w:val="000000"/>
                <w:sz w:val="20"/>
                <w:szCs w:val="20"/>
                <w:lang w:eastAsia="es-PE"/>
              </w:rPr>
            </w:pPr>
            <w:r w:rsidRPr="000E289C">
              <w:rPr>
                <w:rFonts w:ascii="Arial" w:eastAsia="Times New Roman" w:hAnsi="Arial" w:cs="Arial"/>
                <w:color w:val="000000"/>
                <w:sz w:val="20"/>
                <w:szCs w:val="20"/>
                <w:lang w:eastAsia="es-PE"/>
              </w:rPr>
              <w:t> </w:t>
            </w:r>
          </w:p>
        </w:tc>
        <w:tc>
          <w:tcPr>
            <w:tcW w:w="1576" w:type="dxa"/>
            <w:tcBorders>
              <w:top w:val="nil"/>
              <w:left w:val="nil"/>
              <w:bottom w:val="single" w:sz="4" w:space="0" w:color="auto"/>
              <w:right w:val="single" w:sz="4" w:space="0" w:color="auto"/>
            </w:tcBorders>
            <w:shd w:val="clear" w:color="auto" w:fill="auto"/>
            <w:noWrap/>
            <w:vAlign w:val="bottom"/>
            <w:hideMark/>
          </w:tcPr>
          <w:p w14:paraId="465E8D09" w14:textId="77777777" w:rsidR="000E289C" w:rsidRPr="000E289C" w:rsidRDefault="000E289C" w:rsidP="00A24EA0">
            <w:pPr>
              <w:spacing w:after="0" w:line="360" w:lineRule="auto"/>
              <w:rPr>
                <w:rFonts w:ascii="Arial" w:eastAsia="Times New Roman" w:hAnsi="Arial" w:cs="Arial"/>
                <w:color w:val="000000"/>
                <w:sz w:val="20"/>
                <w:szCs w:val="20"/>
                <w:lang w:eastAsia="es-PE"/>
              </w:rPr>
            </w:pPr>
            <w:r w:rsidRPr="000E289C">
              <w:rPr>
                <w:rFonts w:ascii="Arial" w:eastAsia="Times New Roman" w:hAnsi="Arial" w:cs="Arial"/>
                <w:color w:val="000000"/>
                <w:sz w:val="20"/>
                <w:szCs w:val="20"/>
                <w:lang w:eastAsia="es-PE"/>
              </w:rPr>
              <w:t> </w:t>
            </w:r>
          </w:p>
        </w:tc>
        <w:tc>
          <w:tcPr>
            <w:tcW w:w="1823" w:type="dxa"/>
            <w:tcBorders>
              <w:top w:val="nil"/>
              <w:left w:val="nil"/>
              <w:bottom w:val="single" w:sz="4" w:space="0" w:color="auto"/>
              <w:right w:val="single" w:sz="4" w:space="0" w:color="auto"/>
            </w:tcBorders>
            <w:shd w:val="clear" w:color="auto" w:fill="auto"/>
            <w:noWrap/>
            <w:vAlign w:val="bottom"/>
            <w:hideMark/>
          </w:tcPr>
          <w:p w14:paraId="34555D0D" w14:textId="77777777" w:rsidR="000E289C" w:rsidRPr="000E289C" w:rsidRDefault="000E289C" w:rsidP="00A24EA0">
            <w:pPr>
              <w:spacing w:after="0" w:line="360" w:lineRule="auto"/>
              <w:rPr>
                <w:rFonts w:ascii="Arial" w:eastAsia="Times New Roman" w:hAnsi="Arial" w:cs="Arial"/>
                <w:color w:val="000000"/>
                <w:sz w:val="20"/>
                <w:szCs w:val="20"/>
                <w:lang w:eastAsia="es-PE"/>
              </w:rPr>
            </w:pPr>
            <w:r w:rsidRPr="000E289C">
              <w:rPr>
                <w:rFonts w:ascii="Arial" w:eastAsia="Times New Roman" w:hAnsi="Arial" w:cs="Arial"/>
                <w:color w:val="000000"/>
                <w:sz w:val="20"/>
                <w:szCs w:val="20"/>
                <w:lang w:eastAsia="es-PE"/>
              </w:rPr>
              <w:t> </w:t>
            </w:r>
          </w:p>
        </w:tc>
        <w:tc>
          <w:tcPr>
            <w:tcW w:w="1405" w:type="dxa"/>
            <w:tcBorders>
              <w:top w:val="nil"/>
              <w:left w:val="nil"/>
              <w:bottom w:val="single" w:sz="4" w:space="0" w:color="auto"/>
              <w:right w:val="single" w:sz="4" w:space="0" w:color="auto"/>
            </w:tcBorders>
            <w:shd w:val="clear" w:color="auto" w:fill="auto"/>
            <w:noWrap/>
            <w:vAlign w:val="bottom"/>
            <w:hideMark/>
          </w:tcPr>
          <w:p w14:paraId="49DF79D7" w14:textId="77777777" w:rsidR="000E289C" w:rsidRPr="000E289C" w:rsidRDefault="000E289C" w:rsidP="00A24EA0">
            <w:pPr>
              <w:spacing w:after="0" w:line="360" w:lineRule="auto"/>
              <w:rPr>
                <w:rFonts w:ascii="Arial" w:eastAsia="Times New Roman" w:hAnsi="Arial" w:cs="Arial"/>
                <w:color w:val="000000"/>
                <w:sz w:val="20"/>
                <w:szCs w:val="20"/>
                <w:lang w:eastAsia="es-PE"/>
              </w:rPr>
            </w:pPr>
            <w:r w:rsidRPr="000E289C">
              <w:rPr>
                <w:rFonts w:ascii="Arial" w:eastAsia="Times New Roman" w:hAnsi="Arial" w:cs="Arial"/>
                <w:color w:val="000000"/>
                <w:sz w:val="20"/>
                <w:szCs w:val="20"/>
                <w:lang w:eastAsia="es-PE"/>
              </w:rPr>
              <w:t> </w:t>
            </w:r>
          </w:p>
        </w:tc>
      </w:tr>
      <w:tr w:rsidR="000E289C" w:rsidRPr="000E289C" w14:paraId="788CBDF0" w14:textId="77777777" w:rsidTr="000E289C">
        <w:trPr>
          <w:trHeight w:val="293"/>
        </w:trPr>
        <w:tc>
          <w:tcPr>
            <w:tcW w:w="4274" w:type="dxa"/>
            <w:tcBorders>
              <w:top w:val="nil"/>
              <w:left w:val="single" w:sz="4" w:space="0" w:color="auto"/>
              <w:bottom w:val="single" w:sz="4" w:space="0" w:color="auto"/>
              <w:right w:val="single" w:sz="4" w:space="0" w:color="auto"/>
            </w:tcBorders>
            <w:shd w:val="clear" w:color="auto" w:fill="auto"/>
            <w:noWrap/>
            <w:vAlign w:val="bottom"/>
            <w:hideMark/>
          </w:tcPr>
          <w:p w14:paraId="6C773F63" w14:textId="77777777" w:rsidR="000E289C" w:rsidRPr="000E289C" w:rsidRDefault="000E289C" w:rsidP="00A24EA0">
            <w:pPr>
              <w:spacing w:after="0" w:line="360" w:lineRule="auto"/>
              <w:rPr>
                <w:rFonts w:ascii="Arial" w:eastAsia="Times New Roman" w:hAnsi="Arial" w:cs="Arial"/>
                <w:color w:val="000000"/>
                <w:sz w:val="20"/>
                <w:szCs w:val="20"/>
                <w:lang w:eastAsia="es-PE"/>
              </w:rPr>
            </w:pPr>
            <w:r w:rsidRPr="000E289C">
              <w:rPr>
                <w:rFonts w:ascii="Arial" w:eastAsia="Times New Roman" w:hAnsi="Arial" w:cs="Arial"/>
                <w:color w:val="000000"/>
                <w:sz w:val="20"/>
                <w:szCs w:val="20"/>
                <w:lang w:eastAsia="es-PE"/>
              </w:rPr>
              <w:t> </w:t>
            </w:r>
          </w:p>
        </w:tc>
        <w:tc>
          <w:tcPr>
            <w:tcW w:w="1576" w:type="dxa"/>
            <w:tcBorders>
              <w:top w:val="nil"/>
              <w:left w:val="nil"/>
              <w:bottom w:val="single" w:sz="4" w:space="0" w:color="auto"/>
              <w:right w:val="single" w:sz="4" w:space="0" w:color="auto"/>
            </w:tcBorders>
            <w:shd w:val="clear" w:color="auto" w:fill="auto"/>
            <w:noWrap/>
            <w:vAlign w:val="bottom"/>
            <w:hideMark/>
          </w:tcPr>
          <w:p w14:paraId="35C7BC64" w14:textId="77777777" w:rsidR="000E289C" w:rsidRPr="000E289C" w:rsidRDefault="000E289C" w:rsidP="00A24EA0">
            <w:pPr>
              <w:spacing w:after="0" w:line="360" w:lineRule="auto"/>
              <w:rPr>
                <w:rFonts w:ascii="Arial" w:eastAsia="Times New Roman" w:hAnsi="Arial" w:cs="Arial"/>
                <w:color w:val="000000"/>
                <w:sz w:val="20"/>
                <w:szCs w:val="20"/>
                <w:lang w:eastAsia="es-PE"/>
              </w:rPr>
            </w:pPr>
            <w:r w:rsidRPr="000E289C">
              <w:rPr>
                <w:rFonts w:ascii="Arial" w:eastAsia="Times New Roman" w:hAnsi="Arial" w:cs="Arial"/>
                <w:color w:val="000000"/>
                <w:sz w:val="20"/>
                <w:szCs w:val="20"/>
                <w:lang w:eastAsia="es-PE"/>
              </w:rPr>
              <w:t> </w:t>
            </w:r>
          </w:p>
        </w:tc>
        <w:tc>
          <w:tcPr>
            <w:tcW w:w="1823" w:type="dxa"/>
            <w:tcBorders>
              <w:top w:val="nil"/>
              <w:left w:val="nil"/>
              <w:bottom w:val="single" w:sz="4" w:space="0" w:color="auto"/>
              <w:right w:val="single" w:sz="4" w:space="0" w:color="auto"/>
            </w:tcBorders>
            <w:shd w:val="clear" w:color="auto" w:fill="auto"/>
            <w:noWrap/>
            <w:vAlign w:val="bottom"/>
            <w:hideMark/>
          </w:tcPr>
          <w:p w14:paraId="4A9312E2" w14:textId="77777777" w:rsidR="000E289C" w:rsidRPr="000E289C" w:rsidRDefault="000E289C" w:rsidP="00A24EA0">
            <w:pPr>
              <w:spacing w:after="0" w:line="360" w:lineRule="auto"/>
              <w:rPr>
                <w:rFonts w:ascii="Arial" w:eastAsia="Times New Roman" w:hAnsi="Arial" w:cs="Arial"/>
                <w:color w:val="000000"/>
                <w:sz w:val="20"/>
                <w:szCs w:val="20"/>
                <w:lang w:eastAsia="es-PE"/>
              </w:rPr>
            </w:pPr>
            <w:r w:rsidRPr="000E289C">
              <w:rPr>
                <w:rFonts w:ascii="Arial" w:eastAsia="Times New Roman" w:hAnsi="Arial" w:cs="Arial"/>
                <w:color w:val="000000"/>
                <w:sz w:val="20"/>
                <w:szCs w:val="20"/>
                <w:lang w:eastAsia="es-PE"/>
              </w:rPr>
              <w:t> </w:t>
            </w:r>
          </w:p>
        </w:tc>
        <w:tc>
          <w:tcPr>
            <w:tcW w:w="1405" w:type="dxa"/>
            <w:tcBorders>
              <w:top w:val="nil"/>
              <w:left w:val="nil"/>
              <w:bottom w:val="single" w:sz="4" w:space="0" w:color="auto"/>
              <w:right w:val="single" w:sz="4" w:space="0" w:color="auto"/>
            </w:tcBorders>
            <w:shd w:val="clear" w:color="auto" w:fill="auto"/>
            <w:noWrap/>
            <w:vAlign w:val="bottom"/>
            <w:hideMark/>
          </w:tcPr>
          <w:p w14:paraId="074837AE" w14:textId="77777777" w:rsidR="000E289C" w:rsidRPr="000E289C" w:rsidRDefault="000E289C" w:rsidP="00A24EA0">
            <w:pPr>
              <w:spacing w:after="0" w:line="360" w:lineRule="auto"/>
              <w:rPr>
                <w:rFonts w:ascii="Arial" w:eastAsia="Times New Roman" w:hAnsi="Arial" w:cs="Arial"/>
                <w:color w:val="000000"/>
                <w:sz w:val="20"/>
                <w:szCs w:val="20"/>
                <w:lang w:eastAsia="es-PE"/>
              </w:rPr>
            </w:pPr>
            <w:r w:rsidRPr="000E289C">
              <w:rPr>
                <w:rFonts w:ascii="Arial" w:eastAsia="Times New Roman" w:hAnsi="Arial" w:cs="Arial"/>
                <w:color w:val="000000"/>
                <w:sz w:val="20"/>
                <w:szCs w:val="20"/>
                <w:lang w:eastAsia="es-PE"/>
              </w:rPr>
              <w:t> </w:t>
            </w:r>
          </w:p>
        </w:tc>
      </w:tr>
      <w:tr w:rsidR="000E289C" w:rsidRPr="000E289C" w14:paraId="078F73A0" w14:textId="77777777" w:rsidTr="000E289C">
        <w:trPr>
          <w:trHeight w:val="293"/>
        </w:trPr>
        <w:tc>
          <w:tcPr>
            <w:tcW w:w="4274" w:type="dxa"/>
            <w:tcBorders>
              <w:top w:val="nil"/>
              <w:left w:val="single" w:sz="4" w:space="0" w:color="auto"/>
              <w:bottom w:val="single" w:sz="4" w:space="0" w:color="auto"/>
              <w:right w:val="single" w:sz="4" w:space="0" w:color="auto"/>
            </w:tcBorders>
            <w:shd w:val="clear" w:color="auto" w:fill="auto"/>
            <w:noWrap/>
            <w:vAlign w:val="bottom"/>
            <w:hideMark/>
          </w:tcPr>
          <w:p w14:paraId="4A5F9513" w14:textId="77777777" w:rsidR="000E289C" w:rsidRPr="000E289C" w:rsidRDefault="000E289C" w:rsidP="00A24EA0">
            <w:pPr>
              <w:spacing w:after="0" w:line="360" w:lineRule="auto"/>
              <w:rPr>
                <w:rFonts w:ascii="Arial" w:eastAsia="Times New Roman" w:hAnsi="Arial" w:cs="Arial"/>
                <w:color w:val="000000"/>
                <w:sz w:val="20"/>
                <w:szCs w:val="20"/>
                <w:lang w:eastAsia="es-PE"/>
              </w:rPr>
            </w:pPr>
            <w:r w:rsidRPr="000E289C">
              <w:rPr>
                <w:rFonts w:ascii="Arial" w:eastAsia="Times New Roman" w:hAnsi="Arial" w:cs="Arial"/>
                <w:color w:val="000000"/>
                <w:sz w:val="20"/>
                <w:szCs w:val="20"/>
                <w:lang w:eastAsia="es-PE"/>
              </w:rPr>
              <w:t> </w:t>
            </w:r>
          </w:p>
        </w:tc>
        <w:tc>
          <w:tcPr>
            <w:tcW w:w="1576" w:type="dxa"/>
            <w:tcBorders>
              <w:top w:val="nil"/>
              <w:left w:val="nil"/>
              <w:bottom w:val="single" w:sz="4" w:space="0" w:color="auto"/>
              <w:right w:val="single" w:sz="4" w:space="0" w:color="auto"/>
            </w:tcBorders>
            <w:shd w:val="clear" w:color="auto" w:fill="auto"/>
            <w:noWrap/>
            <w:vAlign w:val="bottom"/>
            <w:hideMark/>
          </w:tcPr>
          <w:p w14:paraId="4FE6E187" w14:textId="77777777" w:rsidR="000E289C" w:rsidRPr="000E289C" w:rsidRDefault="000E289C" w:rsidP="00A24EA0">
            <w:pPr>
              <w:spacing w:after="0" w:line="360" w:lineRule="auto"/>
              <w:rPr>
                <w:rFonts w:ascii="Arial" w:eastAsia="Times New Roman" w:hAnsi="Arial" w:cs="Arial"/>
                <w:color w:val="000000"/>
                <w:sz w:val="20"/>
                <w:szCs w:val="20"/>
                <w:lang w:eastAsia="es-PE"/>
              </w:rPr>
            </w:pPr>
            <w:r w:rsidRPr="000E289C">
              <w:rPr>
                <w:rFonts w:ascii="Arial" w:eastAsia="Times New Roman" w:hAnsi="Arial" w:cs="Arial"/>
                <w:color w:val="000000"/>
                <w:sz w:val="20"/>
                <w:szCs w:val="20"/>
                <w:lang w:eastAsia="es-PE"/>
              </w:rPr>
              <w:t> </w:t>
            </w:r>
          </w:p>
        </w:tc>
        <w:tc>
          <w:tcPr>
            <w:tcW w:w="1823" w:type="dxa"/>
            <w:tcBorders>
              <w:top w:val="nil"/>
              <w:left w:val="nil"/>
              <w:bottom w:val="single" w:sz="4" w:space="0" w:color="auto"/>
              <w:right w:val="single" w:sz="4" w:space="0" w:color="auto"/>
            </w:tcBorders>
            <w:shd w:val="clear" w:color="auto" w:fill="auto"/>
            <w:noWrap/>
            <w:vAlign w:val="bottom"/>
            <w:hideMark/>
          </w:tcPr>
          <w:p w14:paraId="6766D9E6" w14:textId="77777777" w:rsidR="000E289C" w:rsidRPr="000E289C" w:rsidRDefault="000E289C" w:rsidP="00A24EA0">
            <w:pPr>
              <w:spacing w:after="0" w:line="360" w:lineRule="auto"/>
              <w:rPr>
                <w:rFonts w:ascii="Arial" w:eastAsia="Times New Roman" w:hAnsi="Arial" w:cs="Arial"/>
                <w:color w:val="000000"/>
                <w:sz w:val="20"/>
                <w:szCs w:val="20"/>
                <w:lang w:eastAsia="es-PE"/>
              </w:rPr>
            </w:pPr>
            <w:r w:rsidRPr="000E289C">
              <w:rPr>
                <w:rFonts w:ascii="Arial" w:eastAsia="Times New Roman" w:hAnsi="Arial" w:cs="Arial"/>
                <w:color w:val="000000"/>
                <w:sz w:val="20"/>
                <w:szCs w:val="20"/>
                <w:lang w:eastAsia="es-PE"/>
              </w:rPr>
              <w:t> </w:t>
            </w:r>
          </w:p>
        </w:tc>
        <w:tc>
          <w:tcPr>
            <w:tcW w:w="1405" w:type="dxa"/>
            <w:tcBorders>
              <w:top w:val="nil"/>
              <w:left w:val="nil"/>
              <w:bottom w:val="single" w:sz="4" w:space="0" w:color="auto"/>
              <w:right w:val="single" w:sz="4" w:space="0" w:color="auto"/>
            </w:tcBorders>
            <w:shd w:val="clear" w:color="auto" w:fill="auto"/>
            <w:noWrap/>
            <w:vAlign w:val="bottom"/>
            <w:hideMark/>
          </w:tcPr>
          <w:p w14:paraId="6FC22EEF" w14:textId="77777777" w:rsidR="000E289C" w:rsidRPr="000E289C" w:rsidRDefault="000E289C" w:rsidP="00A24EA0">
            <w:pPr>
              <w:spacing w:after="0" w:line="360" w:lineRule="auto"/>
              <w:rPr>
                <w:rFonts w:ascii="Arial" w:eastAsia="Times New Roman" w:hAnsi="Arial" w:cs="Arial"/>
                <w:color w:val="000000"/>
                <w:sz w:val="20"/>
                <w:szCs w:val="20"/>
                <w:lang w:eastAsia="es-PE"/>
              </w:rPr>
            </w:pPr>
            <w:r w:rsidRPr="000E289C">
              <w:rPr>
                <w:rFonts w:ascii="Arial" w:eastAsia="Times New Roman" w:hAnsi="Arial" w:cs="Arial"/>
                <w:color w:val="000000"/>
                <w:sz w:val="20"/>
                <w:szCs w:val="20"/>
                <w:lang w:eastAsia="es-PE"/>
              </w:rPr>
              <w:t> </w:t>
            </w:r>
          </w:p>
        </w:tc>
      </w:tr>
      <w:tr w:rsidR="000E289C" w:rsidRPr="000E289C" w14:paraId="12B169B8" w14:textId="77777777" w:rsidTr="000E289C">
        <w:trPr>
          <w:trHeight w:val="293"/>
        </w:trPr>
        <w:tc>
          <w:tcPr>
            <w:tcW w:w="4274" w:type="dxa"/>
            <w:tcBorders>
              <w:top w:val="nil"/>
              <w:left w:val="single" w:sz="4" w:space="0" w:color="auto"/>
              <w:bottom w:val="single" w:sz="4" w:space="0" w:color="auto"/>
              <w:right w:val="single" w:sz="4" w:space="0" w:color="auto"/>
            </w:tcBorders>
            <w:shd w:val="clear" w:color="auto" w:fill="auto"/>
            <w:noWrap/>
            <w:vAlign w:val="bottom"/>
            <w:hideMark/>
          </w:tcPr>
          <w:p w14:paraId="25536AB6" w14:textId="77777777" w:rsidR="000E289C" w:rsidRPr="000E289C" w:rsidRDefault="000E289C" w:rsidP="00A24EA0">
            <w:pPr>
              <w:spacing w:after="0" w:line="360" w:lineRule="auto"/>
              <w:rPr>
                <w:rFonts w:ascii="Arial" w:eastAsia="Times New Roman" w:hAnsi="Arial" w:cs="Arial"/>
                <w:color w:val="000000"/>
                <w:sz w:val="20"/>
                <w:szCs w:val="20"/>
                <w:lang w:eastAsia="es-PE"/>
              </w:rPr>
            </w:pPr>
            <w:r w:rsidRPr="000E289C">
              <w:rPr>
                <w:rFonts w:ascii="Arial" w:eastAsia="Times New Roman" w:hAnsi="Arial" w:cs="Arial"/>
                <w:color w:val="000000"/>
                <w:sz w:val="20"/>
                <w:szCs w:val="20"/>
                <w:lang w:eastAsia="es-PE"/>
              </w:rPr>
              <w:t> </w:t>
            </w:r>
          </w:p>
        </w:tc>
        <w:tc>
          <w:tcPr>
            <w:tcW w:w="1576" w:type="dxa"/>
            <w:tcBorders>
              <w:top w:val="nil"/>
              <w:left w:val="nil"/>
              <w:bottom w:val="single" w:sz="4" w:space="0" w:color="auto"/>
              <w:right w:val="single" w:sz="4" w:space="0" w:color="auto"/>
            </w:tcBorders>
            <w:shd w:val="clear" w:color="auto" w:fill="auto"/>
            <w:noWrap/>
            <w:vAlign w:val="bottom"/>
            <w:hideMark/>
          </w:tcPr>
          <w:p w14:paraId="0C319AB1" w14:textId="77777777" w:rsidR="000E289C" w:rsidRPr="000E289C" w:rsidRDefault="000E289C" w:rsidP="00A24EA0">
            <w:pPr>
              <w:spacing w:after="0" w:line="360" w:lineRule="auto"/>
              <w:rPr>
                <w:rFonts w:ascii="Arial" w:eastAsia="Times New Roman" w:hAnsi="Arial" w:cs="Arial"/>
                <w:color w:val="000000"/>
                <w:sz w:val="20"/>
                <w:szCs w:val="20"/>
                <w:lang w:eastAsia="es-PE"/>
              </w:rPr>
            </w:pPr>
            <w:r w:rsidRPr="000E289C">
              <w:rPr>
                <w:rFonts w:ascii="Arial" w:eastAsia="Times New Roman" w:hAnsi="Arial" w:cs="Arial"/>
                <w:color w:val="000000"/>
                <w:sz w:val="20"/>
                <w:szCs w:val="20"/>
                <w:lang w:eastAsia="es-PE"/>
              </w:rPr>
              <w:t> </w:t>
            </w:r>
          </w:p>
        </w:tc>
        <w:tc>
          <w:tcPr>
            <w:tcW w:w="1823" w:type="dxa"/>
            <w:tcBorders>
              <w:top w:val="nil"/>
              <w:left w:val="nil"/>
              <w:bottom w:val="single" w:sz="4" w:space="0" w:color="auto"/>
              <w:right w:val="single" w:sz="4" w:space="0" w:color="auto"/>
            </w:tcBorders>
            <w:shd w:val="clear" w:color="auto" w:fill="auto"/>
            <w:noWrap/>
            <w:vAlign w:val="bottom"/>
            <w:hideMark/>
          </w:tcPr>
          <w:p w14:paraId="66083238" w14:textId="77777777" w:rsidR="000E289C" w:rsidRPr="000E289C" w:rsidRDefault="000E289C" w:rsidP="00A24EA0">
            <w:pPr>
              <w:spacing w:after="0" w:line="360" w:lineRule="auto"/>
              <w:rPr>
                <w:rFonts w:ascii="Arial" w:eastAsia="Times New Roman" w:hAnsi="Arial" w:cs="Arial"/>
                <w:color w:val="000000"/>
                <w:sz w:val="20"/>
                <w:szCs w:val="20"/>
                <w:lang w:eastAsia="es-PE"/>
              </w:rPr>
            </w:pPr>
            <w:r w:rsidRPr="000E289C">
              <w:rPr>
                <w:rFonts w:ascii="Arial" w:eastAsia="Times New Roman" w:hAnsi="Arial" w:cs="Arial"/>
                <w:color w:val="000000"/>
                <w:sz w:val="20"/>
                <w:szCs w:val="20"/>
                <w:lang w:eastAsia="es-PE"/>
              </w:rPr>
              <w:t> </w:t>
            </w:r>
          </w:p>
        </w:tc>
        <w:tc>
          <w:tcPr>
            <w:tcW w:w="1405" w:type="dxa"/>
            <w:tcBorders>
              <w:top w:val="nil"/>
              <w:left w:val="nil"/>
              <w:bottom w:val="single" w:sz="4" w:space="0" w:color="auto"/>
              <w:right w:val="single" w:sz="4" w:space="0" w:color="auto"/>
            </w:tcBorders>
            <w:shd w:val="clear" w:color="auto" w:fill="auto"/>
            <w:noWrap/>
            <w:vAlign w:val="bottom"/>
            <w:hideMark/>
          </w:tcPr>
          <w:p w14:paraId="637B77D7" w14:textId="77777777" w:rsidR="000E289C" w:rsidRPr="000E289C" w:rsidRDefault="000E289C" w:rsidP="00A24EA0">
            <w:pPr>
              <w:spacing w:after="0" w:line="360" w:lineRule="auto"/>
              <w:rPr>
                <w:rFonts w:ascii="Arial" w:eastAsia="Times New Roman" w:hAnsi="Arial" w:cs="Arial"/>
                <w:color w:val="000000"/>
                <w:sz w:val="20"/>
                <w:szCs w:val="20"/>
                <w:lang w:eastAsia="es-PE"/>
              </w:rPr>
            </w:pPr>
            <w:r w:rsidRPr="000E289C">
              <w:rPr>
                <w:rFonts w:ascii="Arial" w:eastAsia="Times New Roman" w:hAnsi="Arial" w:cs="Arial"/>
                <w:color w:val="000000"/>
                <w:sz w:val="20"/>
                <w:szCs w:val="20"/>
                <w:lang w:eastAsia="es-PE"/>
              </w:rPr>
              <w:t> </w:t>
            </w:r>
          </w:p>
        </w:tc>
      </w:tr>
    </w:tbl>
    <w:p w14:paraId="105A791C" w14:textId="679980F5" w:rsidR="000E289C" w:rsidRDefault="00A24EA0" w:rsidP="00686F76">
      <w:pPr>
        <w:rPr>
          <w:rFonts w:ascii="Arial" w:hAnsi="Arial" w:cs="Arial"/>
          <w:sz w:val="24"/>
          <w:szCs w:val="24"/>
          <w:lang w:val="es-ES"/>
        </w:rPr>
      </w:pPr>
      <w:r>
        <w:rPr>
          <w:rFonts w:ascii="Arial" w:hAnsi="Arial" w:cs="Arial"/>
          <w:sz w:val="24"/>
          <w:szCs w:val="24"/>
          <w:lang w:val="es-ES"/>
        </w:rPr>
        <w:t xml:space="preserve"> </w:t>
      </w:r>
    </w:p>
    <w:p w14:paraId="24FF07A0" w14:textId="78A005B0" w:rsidR="009E1541" w:rsidRPr="009E1541" w:rsidRDefault="00A24EA0" w:rsidP="00A24EA0">
      <w:pPr>
        <w:jc w:val="both"/>
        <w:rPr>
          <w:rFonts w:ascii="Arial" w:hAnsi="Arial" w:cs="Arial"/>
          <w:sz w:val="20"/>
          <w:szCs w:val="20"/>
          <w:lang w:val="es-ES"/>
        </w:rPr>
      </w:pPr>
      <w:r w:rsidRPr="009E1541">
        <w:rPr>
          <w:rFonts w:ascii="Arial" w:hAnsi="Arial" w:cs="Arial"/>
          <w:sz w:val="20"/>
          <w:szCs w:val="20"/>
          <w:lang w:val="es-ES"/>
        </w:rPr>
        <w:t xml:space="preserve">Hago constar que el beneficio que otorgo es la fiel expresión de mi voluntad y, en consecuencia, nadie podrá variar el contenido.  </w:t>
      </w:r>
    </w:p>
    <w:p w14:paraId="2E073590" w14:textId="5EF8CE18" w:rsidR="009E1541" w:rsidRDefault="009E1541" w:rsidP="00A24EA0">
      <w:pPr>
        <w:jc w:val="both"/>
        <w:rPr>
          <w:rFonts w:ascii="Arial" w:hAnsi="Arial" w:cs="Arial"/>
          <w:sz w:val="20"/>
          <w:szCs w:val="20"/>
          <w:lang w:val="es-ES"/>
        </w:rPr>
      </w:pPr>
    </w:p>
    <w:p w14:paraId="0A07462A" w14:textId="77777777" w:rsidR="00553355" w:rsidRPr="009E1541" w:rsidRDefault="00553355" w:rsidP="00A24EA0">
      <w:pPr>
        <w:jc w:val="both"/>
        <w:rPr>
          <w:rFonts w:ascii="Arial" w:hAnsi="Arial" w:cs="Arial"/>
          <w:sz w:val="20"/>
          <w:szCs w:val="20"/>
          <w:lang w:val="es-ES"/>
        </w:rPr>
      </w:pPr>
    </w:p>
    <w:tbl>
      <w:tblPr>
        <w:tblW w:w="8641" w:type="dxa"/>
        <w:tblInd w:w="444" w:type="dxa"/>
        <w:tblCellMar>
          <w:left w:w="70" w:type="dxa"/>
          <w:right w:w="70" w:type="dxa"/>
        </w:tblCellMar>
        <w:tblLook w:val="04A0" w:firstRow="1" w:lastRow="0" w:firstColumn="1" w:lastColumn="0" w:noHBand="0" w:noVBand="1"/>
      </w:tblPr>
      <w:tblGrid>
        <w:gridCol w:w="663"/>
        <w:gridCol w:w="520"/>
        <w:gridCol w:w="400"/>
        <w:gridCol w:w="920"/>
        <w:gridCol w:w="862"/>
        <w:gridCol w:w="196"/>
        <w:gridCol w:w="760"/>
        <w:gridCol w:w="1200"/>
        <w:gridCol w:w="1200"/>
        <w:gridCol w:w="720"/>
        <w:gridCol w:w="1200"/>
      </w:tblGrid>
      <w:tr w:rsidR="00553355" w:rsidRPr="00553355" w14:paraId="61D5892A" w14:textId="77777777" w:rsidTr="00553355">
        <w:trPr>
          <w:trHeight w:val="300"/>
        </w:trPr>
        <w:tc>
          <w:tcPr>
            <w:tcW w:w="663" w:type="dxa"/>
            <w:tcBorders>
              <w:top w:val="nil"/>
              <w:left w:val="nil"/>
              <w:bottom w:val="nil"/>
              <w:right w:val="nil"/>
            </w:tcBorders>
            <w:shd w:val="clear" w:color="auto" w:fill="auto"/>
            <w:noWrap/>
            <w:vAlign w:val="bottom"/>
            <w:hideMark/>
          </w:tcPr>
          <w:p w14:paraId="5EE80987" w14:textId="77777777" w:rsidR="00553355" w:rsidRPr="00553355" w:rsidRDefault="00553355" w:rsidP="00553355">
            <w:pPr>
              <w:spacing w:after="0" w:line="240" w:lineRule="auto"/>
              <w:rPr>
                <w:rFonts w:ascii="Arial" w:eastAsia="Times New Roman" w:hAnsi="Arial" w:cs="Arial"/>
                <w:color w:val="000000"/>
                <w:sz w:val="20"/>
                <w:szCs w:val="20"/>
                <w:lang w:eastAsia="es-PE"/>
              </w:rPr>
            </w:pPr>
            <w:r w:rsidRPr="00553355">
              <w:rPr>
                <w:rFonts w:ascii="Arial" w:eastAsia="Times New Roman" w:hAnsi="Arial" w:cs="Arial"/>
                <w:color w:val="000000"/>
                <w:sz w:val="20"/>
                <w:szCs w:val="20"/>
                <w:lang w:eastAsia="es-PE"/>
              </w:rPr>
              <w:t>Puno,</w:t>
            </w:r>
          </w:p>
        </w:tc>
        <w:tc>
          <w:tcPr>
            <w:tcW w:w="520" w:type="dxa"/>
            <w:tcBorders>
              <w:top w:val="nil"/>
              <w:left w:val="nil"/>
              <w:bottom w:val="single" w:sz="4" w:space="0" w:color="auto"/>
              <w:right w:val="nil"/>
            </w:tcBorders>
            <w:shd w:val="clear" w:color="auto" w:fill="auto"/>
            <w:noWrap/>
            <w:vAlign w:val="bottom"/>
            <w:hideMark/>
          </w:tcPr>
          <w:p w14:paraId="06C271FA" w14:textId="77777777" w:rsidR="00553355" w:rsidRPr="00553355" w:rsidRDefault="00553355" w:rsidP="00553355">
            <w:pPr>
              <w:spacing w:after="0" w:line="240" w:lineRule="auto"/>
              <w:rPr>
                <w:rFonts w:ascii="Arial" w:eastAsia="Times New Roman" w:hAnsi="Arial" w:cs="Arial"/>
                <w:color w:val="000000"/>
                <w:sz w:val="20"/>
                <w:szCs w:val="20"/>
                <w:lang w:eastAsia="es-PE"/>
              </w:rPr>
            </w:pPr>
            <w:r w:rsidRPr="00553355">
              <w:rPr>
                <w:rFonts w:ascii="Arial" w:eastAsia="Times New Roman" w:hAnsi="Arial" w:cs="Arial"/>
                <w:color w:val="000000"/>
                <w:sz w:val="20"/>
                <w:szCs w:val="20"/>
                <w:lang w:eastAsia="es-PE"/>
              </w:rPr>
              <w:t> </w:t>
            </w:r>
          </w:p>
        </w:tc>
        <w:tc>
          <w:tcPr>
            <w:tcW w:w="400" w:type="dxa"/>
            <w:tcBorders>
              <w:top w:val="nil"/>
              <w:left w:val="nil"/>
              <w:bottom w:val="nil"/>
              <w:right w:val="nil"/>
            </w:tcBorders>
            <w:shd w:val="clear" w:color="auto" w:fill="auto"/>
            <w:noWrap/>
            <w:vAlign w:val="bottom"/>
            <w:hideMark/>
          </w:tcPr>
          <w:p w14:paraId="6C9B2B3B" w14:textId="77777777" w:rsidR="00553355" w:rsidRPr="00553355" w:rsidRDefault="00553355" w:rsidP="00553355">
            <w:pPr>
              <w:spacing w:after="0" w:line="240" w:lineRule="auto"/>
              <w:rPr>
                <w:rFonts w:ascii="Arial" w:eastAsia="Times New Roman" w:hAnsi="Arial" w:cs="Arial"/>
                <w:color w:val="000000"/>
                <w:sz w:val="20"/>
                <w:szCs w:val="20"/>
                <w:lang w:eastAsia="es-PE"/>
              </w:rPr>
            </w:pPr>
            <w:r w:rsidRPr="00553355">
              <w:rPr>
                <w:rFonts w:ascii="Arial" w:eastAsia="Times New Roman" w:hAnsi="Arial" w:cs="Arial"/>
                <w:color w:val="000000"/>
                <w:sz w:val="20"/>
                <w:szCs w:val="20"/>
                <w:lang w:eastAsia="es-PE"/>
              </w:rPr>
              <w:t>de</w:t>
            </w:r>
          </w:p>
        </w:tc>
        <w:tc>
          <w:tcPr>
            <w:tcW w:w="920" w:type="dxa"/>
            <w:tcBorders>
              <w:top w:val="nil"/>
              <w:left w:val="nil"/>
              <w:bottom w:val="single" w:sz="4" w:space="0" w:color="auto"/>
              <w:right w:val="nil"/>
            </w:tcBorders>
            <w:shd w:val="clear" w:color="auto" w:fill="auto"/>
            <w:noWrap/>
            <w:vAlign w:val="bottom"/>
            <w:hideMark/>
          </w:tcPr>
          <w:p w14:paraId="17D6651B" w14:textId="77777777" w:rsidR="00553355" w:rsidRPr="00553355" w:rsidRDefault="00553355" w:rsidP="00553355">
            <w:pPr>
              <w:spacing w:after="0" w:line="240" w:lineRule="auto"/>
              <w:rPr>
                <w:rFonts w:ascii="Arial" w:eastAsia="Times New Roman" w:hAnsi="Arial" w:cs="Arial"/>
                <w:color w:val="000000"/>
                <w:sz w:val="20"/>
                <w:szCs w:val="20"/>
                <w:lang w:eastAsia="es-PE"/>
              </w:rPr>
            </w:pPr>
            <w:r w:rsidRPr="00553355">
              <w:rPr>
                <w:rFonts w:ascii="Arial" w:eastAsia="Times New Roman" w:hAnsi="Arial" w:cs="Arial"/>
                <w:color w:val="000000"/>
                <w:sz w:val="20"/>
                <w:szCs w:val="20"/>
                <w:lang w:eastAsia="es-PE"/>
              </w:rPr>
              <w:t> </w:t>
            </w:r>
          </w:p>
        </w:tc>
        <w:tc>
          <w:tcPr>
            <w:tcW w:w="862" w:type="dxa"/>
            <w:tcBorders>
              <w:top w:val="nil"/>
              <w:left w:val="nil"/>
              <w:bottom w:val="nil"/>
              <w:right w:val="nil"/>
            </w:tcBorders>
            <w:shd w:val="clear" w:color="auto" w:fill="auto"/>
            <w:noWrap/>
            <w:vAlign w:val="bottom"/>
            <w:hideMark/>
          </w:tcPr>
          <w:p w14:paraId="16F17B3A" w14:textId="77777777" w:rsidR="00553355" w:rsidRPr="00553355" w:rsidRDefault="00553355" w:rsidP="00553355">
            <w:pPr>
              <w:spacing w:after="0" w:line="240" w:lineRule="auto"/>
              <w:rPr>
                <w:rFonts w:ascii="Arial" w:eastAsia="Times New Roman" w:hAnsi="Arial" w:cs="Arial"/>
                <w:color w:val="000000"/>
                <w:sz w:val="20"/>
                <w:szCs w:val="20"/>
                <w:lang w:eastAsia="es-PE"/>
              </w:rPr>
            </w:pPr>
            <w:r w:rsidRPr="00553355">
              <w:rPr>
                <w:rFonts w:ascii="Arial" w:eastAsia="Times New Roman" w:hAnsi="Arial" w:cs="Arial"/>
                <w:color w:val="000000"/>
                <w:sz w:val="20"/>
                <w:szCs w:val="20"/>
                <w:lang w:eastAsia="es-PE"/>
              </w:rPr>
              <w:t>del 202</w:t>
            </w:r>
          </w:p>
        </w:tc>
        <w:tc>
          <w:tcPr>
            <w:tcW w:w="196" w:type="dxa"/>
            <w:tcBorders>
              <w:top w:val="nil"/>
              <w:left w:val="nil"/>
              <w:bottom w:val="single" w:sz="4" w:space="0" w:color="auto"/>
              <w:right w:val="nil"/>
            </w:tcBorders>
            <w:shd w:val="clear" w:color="auto" w:fill="auto"/>
            <w:noWrap/>
            <w:vAlign w:val="bottom"/>
            <w:hideMark/>
          </w:tcPr>
          <w:p w14:paraId="49111F4F" w14:textId="77777777" w:rsidR="00553355" w:rsidRPr="00553355" w:rsidRDefault="00553355" w:rsidP="00553355">
            <w:pPr>
              <w:spacing w:after="0" w:line="240" w:lineRule="auto"/>
              <w:rPr>
                <w:rFonts w:ascii="Arial" w:eastAsia="Times New Roman" w:hAnsi="Arial" w:cs="Arial"/>
                <w:color w:val="000000"/>
                <w:sz w:val="20"/>
                <w:szCs w:val="20"/>
                <w:lang w:eastAsia="es-PE"/>
              </w:rPr>
            </w:pPr>
            <w:r w:rsidRPr="00553355">
              <w:rPr>
                <w:rFonts w:ascii="Arial" w:eastAsia="Times New Roman" w:hAnsi="Arial" w:cs="Arial"/>
                <w:color w:val="000000"/>
                <w:sz w:val="20"/>
                <w:szCs w:val="20"/>
                <w:lang w:eastAsia="es-PE"/>
              </w:rPr>
              <w:t> </w:t>
            </w:r>
          </w:p>
        </w:tc>
        <w:tc>
          <w:tcPr>
            <w:tcW w:w="760" w:type="dxa"/>
            <w:tcBorders>
              <w:top w:val="nil"/>
              <w:left w:val="nil"/>
              <w:bottom w:val="nil"/>
              <w:right w:val="nil"/>
            </w:tcBorders>
            <w:shd w:val="clear" w:color="auto" w:fill="auto"/>
            <w:noWrap/>
            <w:vAlign w:val="bottom"/>
            <w:hideMark/>
          </w:tcPr>
          <w:p w14:paraId="30EAFF3A" w14:textId="77777777" w:rsidR="00553355" w:rsidRPr="00553355" w:rsidRDefault="00553355" w:rsidP="00553355">
            <w:pPr>
              <w:spacing w:after="0" w:line="240" w:lineRule="auto"/>
              <w:rPr>
                <w:rFonts w:ascii="Arial" w:eastAsia="Times New Roman" w:hAnsi="Arial" w:cs="Arial"/>
                <w:color w:val="000000"/>
                <w:sz w:val="20"/>
                <w:szCs w:val="20"/>
                <w:lang w:eastAsia="es-PE"/>
              </w:rPr>
            </w:pPr>
          </w:p>
        </w:tc>
        <w:tc>
          <w:tcPr>
            <w:tcW w:w="1200" w:type="dxa"/>
            <w:tcBorders>
              <w:top w:val="nil"/>
              <w:left w:val="nil"/>
              <w:bottom w:val="single" w:sz="4" w:space="0" w:color="auto"/>
              <w:right w:val="nil"/>
            </w:tcBorders>
            <w:shd w:val="clear" w:color="auto" w:fill="auto"/>
            <w:noWrap/>
            <w:vAlign w:val="bottom"/>
            <w:hideMark/>
          </w:tcPr>
          <w:p w14:paraId="424E32A1" w14:textId="77777777" w:rsidR="00553355" w:rsidRPr="00553355" w:rsidRDefault="00553355" w:rsidP="00553355">
            <w:pPr>
              <w:spacing w:after="0" w:line="240" w:lineRule="auto"/>
              <w:rPr>
                <w:rFonts w:ascii="Arial" w:eastAsia="Times New Roman" w:hAnsi="Arial" w:cs="Arial"/>
                <w:color w:val="000000"/>
                <w:sz w:val="20"/>
                <w:szCs w:val="20"/>
                <w:lang w:eastAsia="es-PE"/>
              </w:rPr>
            </w:pPr>
            <w:r w:rsidRPr="00553355">
              <w:rPr>
                <w:rFonts w:ascii="Arial" w:eastAsia="Times New Roman" w:hAnsi="Arial" w:cs="Arial"/>
                <w:color w:val="000000"/>
                <w:sz w:val="20"/>
                <w:szCs w:val="20"/>
                <w:lang w:eastAsia="es-PE"/>
              </w:rPr>
              <w:t> </w:t>
            </w:r>
          </w:p>
        </w:tc>
        <w:tc>
          <w:tcPr>
            <w:tcW w:w="1200" w:type="dxa"/>
            <w:tcBorders>
              <w:top w:val="nil"/>
              <w:left w:val="nil"/>
              <w:bottom w:val="single" w:sz="4" w:space="0" w:color="auto"/>
              <w:right w:val="nil"/>
            </w:tcBorders>
            <w:shd w:val="clear" w:color="auto" w:fill="auto"/>
            <w:noWrap/>
            <w:vAlign w:val="bottom"/>
            <w:hideMark/>
          </w:tcPr>
          <w:p w14:paraId="4CF92D2B" w14:textId="77777777" w:rsidR="00553355" w:rsidRPr="00553355" w:rsidRDefault="00553355" w:rsidP="00553355">
            <w:pPr>
              <w:spacing w:after="0" w:line="240" w:lineRule="auto"/>
              <w:rPr>
                <w:rFonts w:ascii="Arial" w:eastAsia="Times New Roman" w:hAnsi="Arial" w:cs="Arial"/>
                <w:color w:val="000000"/>
                <w:sz w:val="20"/>
                <w:szCs w:val="20"/>
                <w:lang w:eastAsia="es-PE"/>
              </w:rPr>
            </w:pPr>
            <w:r w:rsidRPr="00553355">
              <w:rPr>
                <w:rFonts w:ascii="Arial" w:eastAsia="Times New Roman" w:hAnsi="Arial" w:cs="Arial"/>
                <w:color w:val="000000"/>
                <w:sz w:val="20"/>
                <w:szCs w:val="20"/>
                <w:lang w:eastAsia="es-PE"/>
              </w:rPr>
              <w:t> </w:t>
            </w:r>
          </w:p>
        </w:tc>
        <w:tc>
          <w:tcPr>
            <w:tcW w:w="720" w:type="dxa"/>
            <w:tcBorders>
              <w:top w:val="nil"/>
              <w:left w:val="nil"/>
              <w:bottom w:val="nil"/>
              <w:right w:val="nil"/>
            </w:tcBorders>
            <w:shd w:val="clear" w:color="auto" w:fill="auto"/>
            <w:noWrap/>
            <w:vAlign w:val="bottom"/>
            <w:hideMark/>
          </w:tcPr>
          <w:p w14:paraId="0E46ACEE" w14:textId="77777777" w:rsidR="00553355" w:rsidRPr="00553355" w:rsidRDefault="00553355" w:rsidP="00553355">
            <w:pPr>
              <w:spacing w:after="0" w:line="240" w:lineRule="auto"/>
              <w:rPr>
                <w:rFonts w:ascii="Arial" w:eastAsia="Times New Roman" w:hAnsi="Arial" w:cs="Arial"/>
                <w:color w:val="000000"/>
                <w:sz w:val="20"/>
                <w:szCs w:val="20"/>
                <w:lang w:eastAsia="es-PE"/>
              </w:rPr>
            </w:pPr>
          </w:p>
        </w:tc>
        <w:tc>
          <w:tcPr>
            <w:tcW w:w="1200" w:type="dxa"/>
            <w:tcBorders>
              <w:top w:val="nil"/>
              <w:left w:val="nil"/>
              <w:bottom w:val="single" w:sz="4" w:space="0" w:color="auto"/>
              <w:right w:val="nil"/>
            </w:tcBorders>
            <w:shd w:val="clear" w:color="auto" w:fill="auto"/>
            <w:noWrap/>
            <w:vAlign w:val="bottom"/>
            <w:hideMark/>
          </w:tcPr>
          <w:p w14:paraId="4864E5ED" w14:textId="77777777" w:rsidR="00553355" w:rsidRPr="00553355" w:rsidRDefault="00553355" w:rsidP="00553355">
            <w:pPr>
              <w:spacing w:after="0" w:line="240" w:lineRule="auto"/>
              <w:rPr>
                <w:rFonts w:ascii="Arial" w:eastAsia="Times New Roman" w:hAnsi="Arial" w:cs="Arial"/>
                <w:color w:val="000000"/>
                <w:sz w:val="20"/>
                <w:szCs w:val="20"/>
                <w:lang w:eastAsia="es-PE"/>
              </w:rPr>
            </w:pPr>
            <w:r w:rsidRPr="00553355">
              <w:rPr>
                <w:rFonts w:ascii="Arial" w:eastAsia="Times New Roman" w:hAnsi="Arial" w:cs="Arial"/>
                <w:color w:val="000000"/>
                <w:sz w:val="20"/>
                <w:szCs w:val="20"/>
                <w:lang w:eastAsia="es-PE"/>
              </w:rPr>
              <w:t> </w:t>
            </w:r>
          </w:p>
        </w:tc>
      </w:tr>
      <w:tr w:rsidR="00553355" w:rsidRPr="00553355" w14:paraId="03504389" w14:textId="77777777" w:rsidTr="00553355">
        <w:trPr>
          <w:trHeight w:val="300"/>
        </w:trPr>
        <w:tc>
          <w:tcPr>
            <w:tcW w:w="663" w:type="dxa"/>
            <w:tcBorders>
              <w:top w:val="nil"/>
              <w:left w:val="nil"/>
              <w:bottom w:val="nil"/>
              <w:right w:val="nil"/>
            </w:tcBorders>
            <w:shd w:val="clear" w:color="auto" w:fill="auto"/>
            <w:noWrap/>
            <w:vAlign w:val="bottom"/>
            <w:hideMark/>
          </w:tcPr>
          <w:p w14:paraId="57FC08D1" w14:textId="77777777" w:rsidR="00553355" w:rsidRPr="00553355" w:rsidRDefault="00553355" w:rsidP="00553355">
            <w:pPr>
              <w:spacing w:after="0" w:line="240" w:lineRule="auto"/>
              <w:rPr>
                <w:rFonts w:ascii="Arial" w:eastAsia="Times New Roman" w:hAnsi="Arial" w:cs="Arial"/>
                <w:color w:val="000000"/>
                <w:sz w:val="20"/>
                <w:szCs w:val="20"/>
                <w:lang w:eastAsia="es-PE"/>
              </w:rPr>
            </w:pPr>
          </w:p>
        </w:tc>
        <w:tc>
          <w:tcPr>
            <w:tcW w:w="520" w:type="dxa"/>
            <w:tcBorders>
              <w:top w:val="nil"/>
              <w:left w:val="nil"/>
              <w:bottom w:val="nil"/>
              <w:right w:val="nil"/>
            </w:tcBorders>
            <w:shd w:val="clear" w:color="auto" w:fill="auto"/>
            <w:noWrap/>
            <w:vAlign w:val="bottom"/>
            <w:hideMark/>
          </w:tcPr>
          <w:p w14:paraId="7AEB1DBA" w14:textId="77777777" w:rsidR="00553355" w:rsidRPr="00553355" w:rsidRDefault="00553355" w:rsidP="00553355">
            <w:pPr>
              <w:spacing w:after="0" w:line="240" w:lineRule="auto"/>
              <w:rPr>
                <w:rFonts w:ascii="Times New Roman" w:eastAsia="Times New Roman" w:hAnsi="Times New Roman" w:cs="Times New Roman"/>
                <w:sz w:val="20"/>
                <w:szCs w:val="20"/>
                <w:lang w:eastAsia="es-PE"/>
              </w:rPr>
            </w:pPr>
          </w:p>
        </w:tc>
        <w:tc>
          <w:tcPr>
            <w:tcW w:w="400" w:type="dxa"/>
            <w:tcBorders>
              <w:top w:val="nil"/>
              <w:left w:val="nil"/>
              <w:bottom w:val="nil"/>
              <w:right w:val="nil"/>
            </w:tcBorders>
            <w:shd w:val="clear" w:color="auto" w:fill="auto"/>
            <w:noWrap/>
            <w:vAlign w:val="bottom"/>
            <w:hideMark/>
          </w:tcPr>
          <w:p w14:paraId="28E066AD" w14:textId="77777777" w:rsidR="00553355" w:rsidRPr="00553355" w:rsidRDefault="00553355" w:rsidP="00553355">
            <w:pPr>
              <w:spacing w:after="0" w:line="240" w:lineRule="auto"/>
              <w:rPr>
                <w:rFonts w:ascii="Times New Roman" w:eastAsia="Times New Roman" w:hAnsi="Times New Roman" w:cs="Times New Roman"/>
                <w:sz w:val="20"/>
                <w:szCs w:val="20"/>
                <w:lang w:eastAsia="es-PE"/>
              </w:rPr>
            </w:pPr>
          </w:p>
        </w:tc>
        <w:tc>
          <w:tcPr>
            <w:tcW w:w="920" w:type="dxa"/>
            <w:tcBorders>
              <w:top w:val="nil"/>
              <w:left w:val="nil"/>
              <w:bottom w:val="nil"/>
              <w:right w:val="nil"/>
            </w:tcBorders>
            <w:shd w:val="clear" w:color="auto" w:fill="auto"/>
            <w:noWrap/>
            <w:vAlign w:val="bottom"/>
            <w:hideMark/>
          </w:tcPr>
          <w:p w14:paraId="43CFC94C" w14:textId="77777777" w:rsidR="00553355" w:rsidRPr="00553355" w:rsidRDefault="00553355" w:rsidP="00553355">
            <w:pPr>
              <w:spacing w:after="0" w:line="240" w:lineRule="auto"/>
              <w:rPr>
                <w:rFonts w:ascii="Times New Roman" w:eastAsia="Times New Roman" w:hAnsi="Times New Roman" w:cs="Times New Roman"/>
                <w:sz w:val="20"/>
                <w:szCs w:val="20"/>
                <w:lang w:eastAsia="es-PE"/>
              </w:rPr>
            </w:pPr>
          </w:p>
        </w:tc>
        <w:tc>
          <w:tcPr>
            <w:tcW w:w="862" w:type="dxa"/>
            <w:tcBorders>
              <w:top w:val="nil"/>
              <w:left w:val="nil"/>
              <w:bottom w:val="nil"/>
              <w:right w:val="nil"/>
            </w:tcBorders>
            <w:shd w:val="clear" w:color="auto" w:fill="auto"/>
            <w:noWrap/>
            <w:vAlign w:val="bottom"/>
            <w:hideMark/>
          </w:tcPr>
          <w:p w14:paraId="156A4945" w14:textId="77777777" w:rsidR="00553355" w:rsidRPr="00553355" w:rsidRDefault="00553355" w:rsidP="00553355">
            <w:pPr>
              <w:spacing w:after="0" w:line="240" w:lineRule="auto"/>
              <w:rPr>
                <w:rFonts w:ascii="Times New Roman" w:eastAsia="Times New Roman" w:hAnsi="Times New Roman" w:cs="Times New Roman"/>
                <w:sz w:val="20"/>
                <w:szCs w:val="20"/>
                <w:lang w:eastAsia="es-PE"/>
              </w:rPr>
            </w:pPr>
          </w:p>
        </w:tc>
        <w:tc>
          <w:tcPr>
            <w:tcW w:w="196" w:type="dxa"/>
            <w:tcBorders>
              <w:top w:val="nil"/>
              <w:left w:val="nil"/>
              <w:bottom w:val="nil"/>
              <w:right w:val="nil"/>
            </w:tcBorders>
            <w:shd w:val="clear" w:color="auto" w:fill="auto"/>
            <w:noWrap/>
            <w:vAlign w:val="bottom"/>
            <w:hideMark/>
          </w:tcPr>
          <w:p w14:paraId="29899BAF" w14:textId="77777777" w:rsidR="00553355" w:rsidRPr="00553355" w:rsidRDefault="00553355" w:rsidP="00553355">
            <w:pPr>
              <w:spacing w:after="0" w:line="240" w:lineRule="auto"/>
              <w:rPr>
                <w:rFonts w:ascii="Times New Roman" w:eastAsia="Times New Roman" w:hAnsi="Times New Roman" w:cs="Times New Roman"/>
                <w:sz w:val="20"/>
                <w:szCs w:val="20"/>
                <w:lang w:eastAsia="es-PE"/>
              </w:rPr>
            </w:pPr>
          </w:p>
        </w:tc>
        <w:tc>
          <w:tcPr>
            <w:tcW w:w="760" w:type="dxa"/>
            <w:tcBorders>
              <w:top w:val="nil"/>
              <w:left w:val="nil"/>
              <w:bottom w:val="nil"/>
              <w:right w:val="nil"/>
            </w:tcBorders>
            <w:shd w:val="clear" w:color="auto" w:fill="auto"/>
            <w:noWrap/>
            <w:vAlign w:val="bottom"/>
            <w:hideMark/>
          </w:tcPr>
          <w:p w14:paraId="1F264438" w14:textId="77777777" w:rsidR="00553355" w:rsidRPr="00553355" w:rsidRDefault="00553355" w:rsidP="00553355">
            <w:pPr>
              <w:spacing w:after="0" w:line="240" w:lineRule="auto"/>
              <w:rPr>
                <w:rFonts w:ascii="Times New Roman" w:eastAsia="Times New Roman" w:hAnsi="Times New Roman" w:cs="Times New Roman"/>
                <w:sz w:val="20"/>
                <w:szCs w:val="20"/>
                <w:lang w:eastAsia="es-PE"/>
              </w:rPr>
            </w:pPr>
          </w:p>
        </w:tc>
        <w:tc>
          <w:tcPr>
            <w:tcW w:w="2400" w:type="dxa"/>
            <w:gridSpan w:val="2"/>
            <w:tcBorders>
              <w:top w:val="single" w:sz="4" w:space="0" w:color="auto"/>
              <w:left w:val="nil"/>
              <w:bottom w:val="nil"/>
              <w:right w:val="nil"/>
            </w:tcBorders>
            <w:shd w:val="clear" w:color="auto" w:fill="auto"/>
            <w:noWrap/>
            <w:vAlign w:val="bottom"/>
            <w:hideMark/>
          </w:tcPr>
          <w:p w14:paraId="1A13E24D" w14:textId="77777777" w:rsidR="00553355" w:rsidRPr="00553355" w:rsidRDefault="00553355" w:rsidP="00553355">
            <w:pPr>
              <w:spacing w:after="0" w:line="240" w:lineRule="auto"/>
              <w:jc w:val="center"/>
              <w:rPr>
                <w:rFonts w:ascii="Arial" w:eastAsia="Times New Roman" w:hAnsi="Arial" w:cs="Arial"/>
                <w:color w:val="000000"/>
                <w:sz w:val="20"/>
                <w:szCs w:val="20"/>
                <w:lang w:eastAsia="es-PE"/>
              </w:rPr>
            </w:pPr>
            <w:r w:rsidRPr="00553355">
              <w:rPr>
                <w:rFonts w:ascii="Arial" w:eastAsia="Times New Roman" w:hAnsi="Arial" w:cs="Arial"/>
                <w:color w:val="000000"/>
                <w:sz w:val="20"/>
                <w:szCs w:val="20"/>
                <w:lang w:eastAsia="es-PE"/>
              </w:rPr>
              <w:t>Firma</w:t>
            </w:r>
          </w:p>
        </w:tc>
        <w:tc>
          <w:tcPr>
            <w:tcW w:w="720" w:type="dxa"/>
            <w:tcBorders>
              <w:top w:val="nil"/>
              <w:left w:val="nil"/>
              <w:bottom w:val="nil"/>
              <w:right w:val="nil"/>
            </w:tcBorders>
            <w:shd w:val="clear" w:color="auto" w:fill="auto"/>
            <w:noWrap/>
            <w:vAlign w:val="bottom"/>
            <w:hideMark/>
          </w:tcPr>
          <w:p w14:paraId="07DD622B" w14:textId="77777777" w:rsidR="00553355" w:rsidRPr="00553355" w:rsidRDefault="00553355" w:rsidP="00553355">
            <w:pPr>
              <w:spacing w:after="0" w:line="240" w:lineRule="auto"/>
              <w:jc w:val="center"/>
              <w:rPr>
                <w:rFonts w:ascii="Arial" w:eastAsia="Times New Roman" w:hAnsi="Arial" w:cs="Arial"/>
                <w:color w:val="000000"/>
                <w:sz w:val="20"/>
                <w:szCs w:val="20"/>
                <w:lang w:eastAsia="es-PE"/>
              </w:rPr>
            </w:pPr>
          </w:p>
        </w:tc>
        <w:tc>
          <w:tcPr>
            <w:tcW w:w="1200" w:type="dxa"/>
            <w:tcBorders>
              <w:top w:val="nil"/>
              <w:left w:val="nil"/>
              <w:bottom w:val="nil"/>
              <w:right w:val="nil"/>
            </w:tcBorders>
            <w:shd w:val="clear" w:color="auto" w:fill="auto"/>
            <w:noWrap/>
            <w:vAlign w:val="bottom"/>
            <w:hideMark/>
          </w:tcPr>
          <w:p w14:paraId="530BB5F4" w14:textId="77777777" w:rsidR="00553355" w:rsidRPr="00553355" w:rsidRDefault="00553355" w:rsidP="00553355">
            <w:pPr>
              <w:spacing w:after="0" w:line="240" w:lineRule="auto"/>
              <w:jc w:val="center"/>
              <w:rPr>
                <w:rFonts w:ascii="Arial" w:eastAsia="Times New Roman" w:hAnsi="Arial" w:cs="Arial"/>
                <w:color w:val="000000"/>
                <w:sz w:val="20"/>
                <w:szCs w:val="20"/>
                <w:lang w:eastAsia="es-PE"/>
              </w:rPr>
            </w:pPr>
            <w:r w:rsidRPr="00553355">
              <w:rPr>
                <w:rFonts w:ascii="Arial" w:eastAsia="Times New Roman" w:hAnsi="Arial" w:cs="Arial"/>
                <w:color w:val="000000"/>
                <w:sz w:val="20"/>
                <w:szCs w:val="20"/>
                <w:lang w:eastAsia="es-PE"/>
              </w:rPr>
              <w:t xml:space="preserve">Huella </w:t>
            </w:r>
          </w:p>
        </w:tc>
      </w:tr>
    </w:tbl>
    <w:p w14:paraId="48AB3856" w14:textId="02038B1F" w:rsidR="00553355" w:rsidRDefault="00553355" w:rsidP="00553355">
      <w:pPr>
        <w:pBdr>
          <w:bottom w:val="single" w:sz="12" w:space="1" w:color="auto"/>
        </w:pBdr>
        <w:spacing w:after="0"/>
        <w:jc w:val="both"/>
        <w:rPr>
          <w:rFonts w:ascii="Arial" w:hAnsi="Arial" w:cs="Arial"/>
          <w:sz w:val="24"/>
          <w:szCs w:val="24"/>
          <w:lang w:val="es-ES"/>
        </w:rPr>
      </w:pPr>
    </w:p>
    <w:p w14:paraId="3E055681" w14:textId="77777777" w:rsidR="00553355" w:rsidRPr="00553355" w:rsidRDefault="00553355" w:rsidP="00553355">
      <w:pPr>
        <w:spacing w:after="0" w:line="240" w:lineRule="auto"/>
        <w:jc w:val="center"/>
        <w:rPr>
          <w:rFonts w:ascii="Arial" w:eastAsia="Times New Roman" w:hAnsi="Arial" w:cs="Arial"/>
          <w:b/>
          <w:bCs/>
          <w:color w:val="000000"/>
          <w:sz w:val="14"/>
          <w:szCs w:val="14"/>
          <w:lang w:eastAsia="es-PE"/>
        </w:rPr>
      </w:pPr>
      <w:r w:rsidRPr="00553355">
        <w:rPr>
          <w:rFonts w:ascii="Arial" w:eastAsia="Times New Roman" w:hAnsi="Arial" w:cs="Arial"/>
          <w:b/>
          <w:bCs/>
          <w:color w:val="000000"/>
          <w:sz w:val="14"/>
          <w:szCs w:val="14"/>
          <w:lang w:eastAsia="es-PE"/>
        </w:rPr>
        <w:t>DATOS A SER LLENADO POR EL COLEGIO DE CONTADORES DE PUNO</w:t>
      </w:r>
    </w:p>
    <w:tbl>
      <w:tblPr>
        <w:tblW w:w="9224" w:type="dxa"/>
        <w:tblCellMar>
          <w:left w:w="70" w:type="dxa"/>
          <w:right w:w="70" w:type="dxa"/>
        </w:tblCellMar>
        <w:tblLook w:val="04A0" w:firstRow="1" w:lastRow="0" w:firstColumn="1" w:lastColumn="0" w:noHBand="0" w:noVBand="1"/>
      </w:tblPr>
      <w:tblGrid>
        <w:gridCol w:w="226"/>
        <w:gridCol w:w="296"/>
        <w:gridCol w:w="8702"/>
      </w:tblGrid>
      <w:tr w:rsidR="00D15BD7" w:rsidRPr="00D15BD7" w14:paraId="4D2D7202" w14:textId="77777777" w:rsidTr="00D15BD7">
        <w:trPr>
          <w:trHeight w:val="300"/>
        </w:trPr>
        <w:tc>
          <w:tcPr>
            <w:tcW w:w="5954" w:type="dxa"/>
            <w:gridSpan w:val="3"/>
            <w:tcBorders>
              <w:top w:val="nil"/>
              <w:left w:val="nil"/>
              <w:bottom w:val="nil"/>
              <w:right w:val="nil"/>
            </w:tcBorders>
            <w:shd w:val="clear" w:color="auto" w:fill="auto"/>
            <w:noWrap/>
            <w:vAlign w:val="bottom"/>
            <w:hideMark/>
          </w:tcPr>
          <w:p w14:paraId="510BCFBD" w14:textId="77777777" w:rsidR="00D15BD7" w:rsidRPr="00D15BD7" w:rsidRDefault="00D15BD7" w:rsidP="00D15BD7">
            <w:pPr>
              <w:spacing w:after="0" w:line="240" w:lineRule="auto"/>
              <w:rPr>
                <w:rFonts w:ascii="Arial" w:eastAsia="Times New Roman" w:hAnsi="Arial" w:cs="Arial"/>
                <w:color w:val="000000"/>
                <w:sz w:val="18"/>
                <w:szCs w:val="18"/>
                <w:lang w:eastAsia="es-PE"/>
              </w:rPr>
            </w:pPr>
            <w:r w:rsidRPr="00D15BD7">
              <w:rPr>
                <w:rFonts w:ascii="Arial" w:eastAsia="Times New Roman" w:hAnsi="Arial" w:cs="Arial"/>
                <w:b/>
                <w:bCs/>
                <w:color w:val="000000"/>
                <w:sz w:val="18"/>
                <w:szCs w:val="18"/>
                <w:lang w:eastAsia="es-PE"/>
              </w:rPr>
              <w:t xml:space="preserve">ASISTENCIA POR: </w:t>
            </w:r>
            <w:r w:rsidRPr="00D15BD7">
              <w:rPr>
                <w:rFonts w:ascii="Arial" w:eastAsia="Times New Roman" w:hAnsi="Arial" w:cs="Arial"/>
                <w:color w:val="000000"/>
                <w:sz w:val="18"/>
                <w:szCs w:val="18"/>
                <w:lang w:eastAsia="es-PE"/>
              </w:rPr>
              <w:t>(</w:t>
            </w:r>
            <w:proofErr w:type="spellStart"/>
            <w:r w:rsidRPr="00D15BD7">
              <w:rPr>
                <w:rFonts w:ascii="Arial" w:eastAsia="Times New Roman" w:hAnsi="Arial" w:cs="Arial"/>
                <w:color w:val="000000"/>
                <w:sz w:val="18"/>
                <w:szCs w:val="18"/>
                <w:lang w:eastAsia="es-PE"/>
              </w:rPr>
              <w:t>Seg</w:t>
            </w:r>
            <w:proofErr w:type="spellEnd"/>
            <w:r w:rsidRPr="00D15BD7">
              <w:rPr>
                <w:rFonts w:ascii="Arial" w:eastAsia="Times New Roman" w:hAnsi="Arial" w:cs="Arial"/>
                <w:color w:val="000000"/>
                <w:sz w:val="18"/>
                <w:szCs w:val="18"/>
                <w:lang w:eastAsia="es-PE"/>
              </w:rPr>
              <w:t>. Reglamento)</w:t>
            </w:r>
          </w:p>
        </w:tc>
      </w:tr>
      <w:tr w:rsidR="00D15BD7" w:rsidRPr="00D15BD7" w14:paraId="78FB9256" w14:textId="77777777" w:rsidTr="00D15BD7">
        <w:trPr>
          <w:trHeight w:val="300"/>
        </w:trPr>
        <w:tc>
          <w:tcPr>
            <w:tcW w:w="146" w:type="dxa"/>
            <w:tcBorders>
              <w:top w:val="nil"/>
              <w:left w:val="nil"/>
              <w:bottom w:val="nil"/>
              <w:right w:val="nil"/>
            </w:tcBorders>
            <w:shd w:val="clear" w:color="auto" w:fill="auto"/>
            <w:noWrap/>
            <w:vAlign w:val="bottom"/>
            <w:hideMark/>
          </w:tcPr>
          <w:p w14:paraId="637B833A" w14:textId="77777777" w:rsidR="00D15BD7" w:rsidRPr="00D15BD7" w:rsidRDefault="00D15BD7" w:rsidP="00D15BD7">
            <w:pPr>
              <w:spacing w:after="0" w:line="240" w:lineRule="auto"/>
              <w:rPr>
                <w:rFonts w:ascii="Arial" w:eastAsia="Times New Roman" w:hAnsi="Arial" w:cs="Arial"/>
                <w:color w:val="000000"/>
                <w:sz w:val="18"/>
                <w:szCs w:val="18"/>
                <w:lang w:eastAsia="es-PE"/>
              </w:rPr>
            </w:pPr>
          </w:p>
        </w:tc>
        <w:tc>
          <w:tcPr>
            <w:tcW w:w="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6335F" w14:textId="77777777" w:rsidR="00D15BD7" w:rsidRPr="00D15BD7" w:rsidRDefault="00D15BD7" w:rsidP="00D15BD7">
            <w:pPr>
              <w:spacing w:after="0" w:line="240" w:lineRule="auto"/>
              <w:rPr>
                <w:rFonts w:ascii="Arial" w:eastAsia="Times New Roman" w:hAnsi="Arial" w:cs="Arial"/>
                <w:color w:val="000000"/>
                <w:sz w:val="18"/>
                <w:szCs w:val="18"/>
                <w:lang w:eastAsia="es-PE"/>
              </w:rPr>
            </w:pPr>
            <w:r w:rsidRPr="00D15BD7">
              <w:rPr>
                <w:rFonts w:ascii="Arial" w:eastAsia="Times New Roman" w:hAnsi="Arial" w:cs="Arial"/>
                <w:color w:val="000000"/>
                <w:sz w:val="18"/>
                <w:szCs w:val="18"/>
                <w:lang w:eastAsia="es-PE"/>
              </w:rPr>
              <w:t> </w:t>
            </w:r>
          </w:p>
        </w:tc>
        <w:tc>
          <w:tcPr>
            <w:tcW w:w="5617" w:type="dxa"/>
            <w:tcBorders>
              <w:top w:val="nil"/>
              <w:left w:val="nil"/>
              <w:bottom w:val="nil"/>
              <w:right w:val="nil"/>
            </w:tcBorders>
            <w:shd w:val="clear" w:color="auto" w:fill="auto"/>
            <w:noWrap/>
            <w:vAlign w:val="bottom"/>
            <w:hideMark/>
          </w:tcPr>
          <w:p w14:paraId="2FCD7B2F" w14:textId="77777777" w:rsidR="00D15BD7" w:rsidRPr="00D15BD7" w:rsidRDefault="00D15BD7" w:rsidP="00D15BD7">
            <w:pPr>
              <w:spacing w:after="0" w:line="240" w:lineRule="auto"/>
              <w:rPr>
                <w:rFonts w:ascii="Arial" w:eastAsia="Times New Roman" w:hAnsi="Arial" w:cs="Arial"/>
                <w:color w:val="000000"/>
                <w:sz w:val="18"/>
                <w:szCs w:val="18"/>
                <w:lang w:eastAsia="es-PE"/>
              </w:rPr>
            </w:pPr>
            <w:r w:rsidRPr="00D15BD7">
              <w:rPr>
                <w:rFonts w:ascii="Arial" w:eastAsia="Times New Roman" w:hAnsi="Arial" w:cs="Arial"/>
                <w:color w:val="000000"/>
                <w:sz w:val="18"/>
                <w:szCs w:val="18"/>
                <w:lang w:eastAsia="es-PE"/>
              </w:rPr>
              <w:t xml:space="preserve">Enfermedad grave o terminal </w:t>
            </w:r>
          </w:p>
        </w:tc>
      </w:tr>
      <w:tr w:rsidR="00D15BD7" w:rsidRPr="00D15BD7" w14:paraId="638FF5E0" w14:textId="77777777" w:rsidTr="00D15BD7">
        <w:trPr>
          <w:trHeight w:val="300"/>
        </w:trPr>
        <w:tc>
          <w:tcPr>
            <w:tcW w:w="146" w:type="dxa"/>
            <w:tcBorders>
              <w:top w:val="nil"/>
              <w:left w:val="nil"/>
              <w:bottom w:val="nil"/>
              <w:right w:val="nil"/>
            </w:tcBorders>
            <w:shd w:val="clear" w:color="auto" w:fill="auto"/>
            <w:noWrap/>
            <w:vAlign w:val="bottom"/>
            <w:hideMark/>
          </w:tcPr>
          <w:p w14:paraId="6629EC65" w14:textId="77777777" w:rsidR="00D15BD7" w:rsidRPr="00D15BD7" w:rsidRDefault="00D15BD7" w:rsidP="00D15BD7">
            <w:pPr>
              <w:spacing w:after="0" w:line="240" w:lineRule="auto"/>
              <w:rPr>
                <w:rFonts w:ascii="Arial" w:eastAsia="Times New Roman" w:hAnsi="Arial" w:cs="Arial"/>
                <w:color w:val="000000"/>
                <w:sz w:val="18"/>
                <w:szCs w:val="18"/>
                <w:lang w:eastAsia="es-PE"/>
              </w:rPr>
            </w:pPr>
          </w:p>
        </w:tc>
        <w:tc>
          <w:tcPr>
            <w:tcW w:w="191" w:type="dxa"/>
            <w:tcBorders>
              <w:top w:val="nil"/>
              <w:left w:val="single" w:sz="4" w:space="0" w:color="auto"/>
              <w:bottom w:val="single" w:sz="4" w:space="0" w:color="auto"/>
              <w:right w:val="single" w:sz="4" w:space="0" w:color="auto"/>
            </w:tcBorders>
            <w:shd w:val="clear" w:color="auto" w:fill="auto"/>
            <w:noWrap/>
            <w:vAlign w:val="bottom"/>
            <w:hideMark/>
          </w:tcPr>
          <w:p w14:paraId="715EC1F8" w14:textId="77777777" w:rsidR="00D15BD7" w:rsidRPr="00D15BD7" w:rsidRDefault="00D15BD7" w:rsidP="00D15BD7">
            <w:pPr>
              <w:spacing w:after="0" w:line="240" w:lineRule="auto"/>
              <w:rPr>
                <w:rFonts w:ascii="Arial" w:eastAsia="Times New Roman" w:hAnsi="Arial" w:cs="Arial"/>
                <w:color w:val="000000"/>
                <w:sz w:val="18"/>
                <w:szCs w:val="18"/>
                <w:lang w:eastAsia="es-PE"/>
              </w:rPr>
            </w:pPr>
            <w:r w:rsidRPr="00D15BD7">
              <w:rPr>
                <w:rFonts w:ascii="Arial" w:eastAsia="Times New Roman" w:hAnsi="Arial" w:cs="Arial"/>
                <w:color w:val="000000"/>
                <w:sz w:val="18"/>
                <w:szCs w:val="18"/>
                <w:lang w:eastAsia="es-PE"/>
              </w:rPr>
              <w:t> </w:t>
            </w:r>
          </w:p>
        </w:tc>
        <w:tc>
          <w:tcPr>
            <w:tcW w:w="5617" w:type="dxa"/>
            <w:tcBorders>
              <w:top w:val="nil"/>
              <w:left w:val="nil"/>
              <w:bottom w:val="nil"/>
              <w:right w:val="nil"/>
            </w:tcBorders>
            <w:shd w:val="clear" w:color="auto" w:fill="auto"/>
            <w:noWrap/>
            <w:vAlign w:val="bottom"/>
            <w:hideMark/>
          </w:tcPr>
          <w:p w14:paraId="5B443AC8" w14:textId="77777777" w:rsidR="00D15BD7" w:rsidRPr="00D15BD7" w:rsidRDefault="00D15BD7" w:rsidP="00D15BD7">
            <w:pPr>
              <w:spacing w:after="0" w:line="240" w:lineRule="auto"/>
              <w:rPr>
                <w:rFonts w:ascii="Arial" w:eastAsia="Times New Roman" w:hAnsi="Arial" w:cs="Arial"/>
                <w:color w:val="000000"/>
                <w:sz w:val="18"/>
                <w:szCs w:val="18"/>
                <w:lang w:eastAsia="es-PE"/>
              </w:rPr>
            </w:pPr>
            <w:r w:rsidRPr="00D15BD7">
              <w:rPr>
                <w:rFonts w:ascii="Arial" w:eastAsia="Times New Roman" w:hAnsi="Arial" w:cs="Arial"/>
                <w:color w:val="000000"/>
                <w:sz w:val="18"/>
                <w:szCs w:val="18"/>
                <w:lang w:eastAsia="es-PE"/>
              </w:rPr>
              <w:t>fallecimiento</w:t>
            </w:r>
          </w:p>
        </w:tc>
      </w:tr>
    </w:tbl>
    <w:tbl>
      <w:tblPr>
        <w:tblpPr w:leftFromText="141" w:rightFromText="141" w:vertAnchor="text" w:horzAnchor="margin" w:tblpY="112"/>
        <w:tblW w:w="9224" w:type="dxa"/>
        <w:tblCellMar>
          <w:left w:w="70" w:type="dxa"/>
          <w:right w:w="70" w:type="dxa"/>
        </w:tblCellMar>
        <w:tblLook w:val="04A0" w:firstRow="1" w:lastRow="0" w:firstColumn="1" w:lastColumn="0" w:noHBand="0" w:noVBand="1"/>
      </w:tblPr>
      <w:tblGrid>
        <w:gridCol w:w="1641"/>
        <w:gridCol w:w="7583"/>
      </w:tblGrid>
      <w:tr w:rsidR="00D15BD7" w:rsidRPr="00553355" w14:paraId="1849B773" w14:textId="77777777" w:rsidTr="00D15BD7">
        <w:trPr>
          <w:trHeight w:val="352"/>
        </w:trPr>
        <w:tc>
          <w:tcPr>
            <w:tcW w:w="1641" w:type="dxa"/>
            <w:tcBorders>
              <w:top w:val="nil"/>
              <w:left w:val="nil"/>
              <w:bottom w:val="nil"/>
              <w:right w:val="nil"/>
            </w:tcBorders>
            <w:shd w:val="clear" w:color="auto" w:fill="auto"/>
            <w:noWrap/>
            <w:vAlign w:val="bottom"/>
            <w:hideMark/>
          </w:tcPr>
          <w:p w14:paraId="4AE505FB" w14:textId="77777777" w:rsidR="00D15BD7" w:rsidRPr="00553355" w:rsidRDefault="00D15BD7" w:rsidP="00D15BD7">
            <w:pPr>
              <w:spacing w:after="0" w:line="240" w:lineRule="auto"/>
              <w:rPr>
                <w:rFonts w:ascii="Arial" w:eastAsia="Times New Roman" w:hAnsi="Arial" w:cs="Arial"/>
                <w:b/>
                <w:bCs/>
                <w:color w:val="000000"/>
                <w:sz w:val="20"/>
                <w:szCs w:val="20"/>
                <w:lang w:eastAsia="es-PE"/>
              </w:rPr>
            </w:pPr>
            <w:r w:rsidRPr="00553355">
              <w:rPr>
                <w:rFonts w:ascii="Arial" w:eastAsia="Times New Roman" w:hAnsi="Arial" w:cs="Arial"/>
                <w:b/>
                <w:bCs/>
                <w:color w:val="000000"/>
                <w:sz w:val="20"/>
                <w:szCs w:val="20"/>
                <w:lang w:eastAsia="es-PE"/>
              </w:rPr>
              <w:t xml:space="preserve">Observaciones: </w:t>
            </w:r>
          </w:p>
        </w:tc>
        <w:tc>
          <w:tcPr>
            <w:tcW w:w="7583" w:type="dxa"/>
            <w:tcBorders>
              <w:top w:val="nil"/>
              <w:left w:val="nil"/>
              <w:bottom w:val="single" w:sz="4" w:space="0" w:color="auto"/>
              <w:right w:val="nil"/>
            </w:tcBorders>
            <w:shd w:val="clear" w:color="auto" w:fill="auto"/>
            <w:noWrap/>
            <w:vAlign w:val="bottom"/>
            <w:hideMark/>
          </w:tcPr>
          <w:p w14:paraId="4F234CE4" w14:textId="77777777" w:rsidR="00D15BD7" w:rsidRPr="00553355" w:rsidRDefault="00D15BD7" w:rsidP="00D15BD7">
            <w:pPr>
              <w:spacing w:after="0" w:line="240" w:lineRule="auto"/>
              <w:rPr>
                <w:rFonts w:ascii="Arial" w:eastAsia="Times New Roman" w:hAnsi="Arial" w:cs="Arial"/>
                <w:color w:val="000000"/>
                <w:sz w:val="20"/>
                <w:szCs w:val="20"/>
                <w:lang w:eastAsia="es-PE"/>
              </w:rPr>
            </w:pPr>
            <w:r w:rsidRPr="00553355">
              <w:rPr>
                <w:rFonts w:ascii="Arial" w:eastAsia="Times New Roman" w:hAnsi="Arial" w:cs="Arial"/>
                <w:color w:val="000000"/>
                <w:sz w:val="20"/>
                <w:szCs w:val="20"/>
                <w:lang w:eastAsia="es-PE"/>
              </w:rPr>
              <w:t> </w:t>
            </w:r>
          </w:p>
        </w:tc>
      </w:tr>
      <w:tr w:rsidR="00D15BD7" w:rsidRPr="00553355" w14:paraId="30B33495" w14:textId="77777777" w:rsidTr="00D15BD7">
        <w:trPr>
          <w:trHeight w:val="352"/>
        </w:trPr>
        <w:tc>
          <w:tcPr>
            <w:tcW w:w="1641" w:type="dxa"/>
            <w:tcBorders>
              <w:top w:val="nil"/>
              <w:left w:val="nil"/>
              <w:bottom w:val="single" w:sz="4" w:space="0" w:color="auto"/>
              <w:right w:val="nil"/>
            </w:tcBorders>
            <w:shd w:val="clear" w:color="auto" w:fill="auto"/>
            <w:noWrap/>
            <w:vAlign w:val="bottom"/>
            <w:hideMark/>
          </w:tcPr>
          <w:p w14:paraId="5F0F6A7A" w14:textId="77777777" w:rsidR="00D15BD7" w:rsidRPr="00553355" w:rsidRDefault="00D15BD7" w:rsidP="00D15BD7">
            <w:pPr>
              <w:spacing w:after="0" w:line="240" w:lineRule="auto"/>
              <w:rPr>
                <w:rFonts w:ascii="Arial" w:eastAsia="Times New Roman" w:hAnsi="Arial" w:cs="Arial"/>
                <w:color w:val="000000"/>
                <w:sz w:val="20"/>
                <w:szCs w:val="20"/>
                <w:lang w:eastAsia="es-PE"/>
              </w:rPr>
            </w:pPr>
            <w:r w:rsidRPr="00553355">
              <w:rPr>
                <w:rFonts w:ascii="Arial" w:eastAsia="Times New Roman" w:hAnsi="Arial" w:cs="Arial"/>
                <w:color w:val="000000"/>
                <w:sz w:val="20"/>
                <w:szCs w:val="20"/>
                <w:lang w:eastAsia="es-PE"/>
              </w:rPr>
              <w:t> </w:t>
            </w:r>
          </w:p>
        </w:tc>
        <w:tc>
          <w:tcPr>
            <w:tcW w:w="7583" w:type="dxa"/>
            <w:tcBorders>
              <w:top w:val="nil"/>
              <w:left w:val="nil"/>
              <w:bottom w:val="single" w:sz="4" w:space="0" w:color="auto"/>
              <w:right w:val="nil"/>
            </w:tcBorders>
            <w:shd w:val="clear" w:color="auto" w:fill="auto"/>
            <w:noWrap/>
            <w:vAlign w:val="bottom"/>
            <w:hideMark/>
          </w:tcPr>
          <w:p w14:paraId="6D74B0E5" w14:textId="77777777" w:rsidR="00D15BD7" w:rsidRPr="00553355" w:rsidRDefault="00D15BD7" w:rsidP="00D15BD7">
            <w:pPr>
              <w:spacing w:after="0" w:line="240" w:lineRule="auto"/>
              <w:rPr>
                <w:rFonts w:ascii="Arial" w:eastAsia="Times New Roman" w:hAnsi="Arial" w:cs="Arial"/>
                <w:color w:val="000000"/>
                <w:sz w:val="20"/>
                <w:szCs w:val="20"/>
                <w:lang w:eastAsia="es-PE"/>
              </w:rPr>
            </w:pPr>
            <w:r w:rsidRPr="00553355">
              <w:rPr>
                <w:rFonts w:ascii="Arial" w:eastAsia="Times New Roman" w:hAnsi="Arial" w:cs="Arial"/>
                <w:color w:val="000000"/>
                <w:sz w:val="20"/>
                <w:szCs w:val="20"/>
                <w:lang w:eastAsia="es-PE"/>
              </w:rPr>
              <w:t> </w:t>
            </w:r>
          </w:p>
        </w:tc>
      </w:tr>
    </w:tbl>
    <w:p w14:paraId="7B145481" w14:textId="33D8011D" w:rsidR="00553355" w:rsidRDefault="00553355" w:rsidP="00A24EA0">
      <w:pPr>
        <w:jc w:val="both"/>
        <w:rPr>
          <w:rFonts w:ascii="Arial" w:hAnsi="Arial" w:cs="Arial"/>
          <w:sz w:val="24"/>
          <w:szCs w:val="24"/>
          <w:lang w:val="es-ES"/>
        </w:rPr>
      </w:pPr>
    </w:p>
    <w:p w14:paraId="24E55910" w14:textId="0D9688F7" w:rsidR="00464ACD" w:rsidRDefault="00464ACD" w:rsidP="00A24EA0">
      <w:pPr>
        <w:jc w:val="both"/>
        <w:rPr>
          <w:rFonts w:ascii="Arial" w:hAnsi="Arial" w:cs="Arial"/>
          <w:sz w:val="24"/>
          <w:szCs w:val="24"/>
          <w:lang w:val="es-ES"/>
        </w:rPr>
      </w:pPr>
    </w:p>
    <w:p w14:paraId="63113083" w14:textId="257F080E" w:rsidR="00464ACD" w:rsidRDefault="00464ACD" w:rsidP="00A24EA0">
      <w:pPr>
        <w:jc w:val="both"/>
        <w:rPr>
          <w:rFonts w:ascii="Arial" w:hAnsi="Arial" w:cs="Arial"/>
          <w:sz w:val="24"/>
          <w:szCs w:val="24"/>
          <w:lang w:val="es-ES"/>
        </w:rPr>
      </w:pPr>
    </w:p>
    <w:p w14:paraId="1564BB3C" w14:textId="764DA5DE" w:rsidR="00464ACD" w:rsidRPr="00464ACD" w:rsidRDefault="00464ACD" w:rsidP="00464ACD">
      <w:pPr>
        <w:ind w:left="1416" w:firstLine="708"/>
        <w:jc w:val="center"/>
        <w:rPr>
          <w:rFonts w:ascii="Arial" w:hAnsi="Arial" w:cs="Arial"/>
          <w:b/>
          <w:bCs/>
          <w:sz w:val="28"/>
          <w:szCs w:val="28"/>
          <w:lang w:val="es-ES"/>
        </w:rPr>
      </w:pPr>
      <w:r w:rsidRPr="00464ACD">
        <w:rPr>
          <w:rFonts w:ascii="Arial" w:hAnsi="Arial" w:cs="Arial"/>
          <w:b/>
          <w:bCs/>
          <w:sz w:val="28"/>
          <w:szCs w:val="28"/>
          <w:lang w:val="es-ES"/>
        </w:rPr>
        <w:t>BASE LEGAL</w:t>
      </w:r>
    </w:p>
    <w:p w14:paraId="067FDD37" w14:textId="72B3F929" w:rsidR="00464ACD" w:rsidRDefault="00464ACD" w:rsidP="00464ACD">
      <w:pPr>
        <w:ind w:left="2124"/>
        <w:jc w:val="center"/>
        <w:rPr>
          <w:rFonts w:ascii="Arial" w:hAnsi="Arial" w:cs="Arial"/>
          <w:b/>
          <w:bCs/>
          <w:sz w:val="28"/>
          <w:szCs w:val="28"/>
          <w:lang w:val="es-ES"/>
        </w:rPr>
      </w:pPr>
      <w:r w:rsidRPr="00464ACD">
        <w:rPr>
          <w:rFonts w:ascii="Arial" w:hAnsi="Arial" w:cs="Arial"/>
          <w:b/>
          <w:bCs/>
          <w:sz w:val="28"/>
          <w:szCs w:val="28"/>
          <w:lang w:val="es-ES"/>
        </w:rPr>
        <w:t xml:space="preserve">DE LA MUTUAL DEL CONTADOR PÚBLICO DEL </w:t>
      </w:r>
      <w:r>
        <w:rPr>
          <w:rFonts w:ascii="Arial" w:hAnsi="Arial" w:cs="Arial"/>
          <w:b/>
          <w:bCs/>
          <w:sz w:val="28"/>
          <w:szCs w:val="28"/>
          <w:lang w:val="es-ES"/>
        </w:rPr>
        <w:t>COLEGIO</w:t>
      </w:r>
      <w:r w:rsidRPr="00464ACD">
        <w:rPr>
          <w:rFonts w:ascii="Arial" w:hAnsi="Arial" w:cs="Arial"/>
          <w:b/>
          <w:bCs/>
          <w:sz w:val="28"/>
          <w:szCs w:val="28"/>
          <w:lang w:val="es-ES"/>
        </w:rPr>
        <w:t xml:space="preserve"> DE CONTADORES PÚBLICOS DE PUNO</w:t>
      </w:r>
    </w:p>
    <w:p w14:paraId="098A8F76" w14:textId="77777777" w:rsidR="000C5B39" w:rsidRDefault="000C5B39" w:rsidP="00464ACD">
      <w:pPr>
        <w:rPr>
          <w:rFonts w:ascii="Arial" w:hAnsi="Arial" w:cs="Arial"/>
          <w:b/>
          <w:bCs/>
          <w:sz w:val="28"/>
          <w:szCs w:val="28"/>
          <w:lang w:val="es-ES"/>
        </w:rPr>
        <w:sectPr w:rsidR="000C5B39" w:rsidSect="000E289C">
          <w:headerReference w:type="even" r:id="rId8"/>
          <w:headerReference w:type="default" r:id="rId9"/>
          <w:headerReference w:type="first" r:id="rId10"/>
          <w:pgSz w:w="11906" w:h="16838"/>
          <w:pgMar w:top="1077" w:right="1418" w:bottom="851" w:left="1418" w:header="709" w:footer="709" w:gutter="0"/>
          <w:cols w:space="708"/>
          <w:docGrid w:linePitch="360"/>
        </w:sectPr>
      </w:pPr>
    </w:p>
    <w:p w14:paraId="14B342C8" w14:textId="77777777" w:rsidR="005627BE" w:rsidRPr="00D938CF" w:rsidRDefault="005627BE" w:rsidP="000C5B39">
      <w:pPr>
        <w:jc w:val="center"/>
        <w:rPr>
          <w:rFonts w:ascii="Times New Roman" w:hAnsi="Times New Roman" w:cs="Times New Roman"/>
          <w:b/>
          <w:bCs/>
          <w:sz w:val="2"/>
          <w:szCs w:val="2"/>
          <w:u w:val="single"/>
          <w:lang w:val="es-ES"/>
        </w:rPr>
      </w:pPr>
    </w:p>
    <w:p w14:paraId="7D6AA1BC" w14:textId="5BCE4ED6" w:rsidR="00464ACD" w:rsidRPr="000C5B39" w:rsidRDefault="000C5B39" w:rsidP="000C5B39">
      <w:pPr>
        <w:jc w:val="center"/>
        <w:rPr>
          <w:rFonts w:ascii="Times New Roman" w:hAnsi="Times New Roman" w:cs="Times New Roman"/>
          <w:b/>
          <w:bCs/>
          <w:sz w:val="16"/>
          <w:szCs w:val="16"/>
          <w:u w:val="single"/>
          <w:lang w:val="es-ES"/>
        </w:rPr>
      </w:pPr>
      <w:r w:rsidRPr="000C5B39">
        <w:rPr>
          <w:rFonts w:ascii="Times New Roman" w:hAnsi="Times New Roman" w:cs="Times New Roman"/>
          <w:b/>
          <w:bCs/>
          <w:sz w:val="16"/>
          <w:szCs w:val="16"/>
          <w:u w:val="single"/>
          <w:lang w:val="es-ES"/>
        </w:rPr>
        <w:t>ESTATUTO DEL COLEGIO DE CONTADORES PÚBLICOS DE PUNO</w:t>
      </w:r>
    </w:p>
    <w:p w14:paraId="14766D1B" w14:textId="77777777" w:rsidR="000C5B39" w:rsidRPr="000C5B39" w:rsidRDefault="000C5B39" w:rsidP="000C5B39">
      <w:pPr>
        <w:jc w:val="both"/>
        <w:rPr>
          <w:rFonts w:ascii="Times New Roman" w:hAnsi="Times New Roman" w:cs="Times New Roman"/>
          <w:sz w:val="16"/>
          <w:szCs w:val="16"/>
        </w:rPr>
      </w:pPr>
      <w:r w:rsidRPr="000C5B39">
        <w:rPr>
          <w:rFonts w:ascii="Times New Roman" w:hAnsi="Times New Roman" w:cs="Times New Roman"/>
          <w:b/>
          <w:bCs/>
          <w:sz w:val="16"/>
          <w:szCs w:val="16"/>
        </w:rPr>
        <w:t>Artículo 99.</w:t>
      </w:r>
      <w:r w:rsidRPr="000C5B39">
        <w:rPr>
          <w:rFonts w:ascii="Times New Roman" w:hAnsi="Times New Roman" w:cs="Times New Roman"/>
          <w:sz w:val="16"/>
          <w:szCs w:val="16"/>
        </w:rPr>
        <w:t xml:space="preserve"> La Mutual del Contador Público, en adelante la Mutual, tiene por finalidad principal otorgar subvenciones económicas al miembro hábil de la orden, cónyuge, padres e hijos, en situaciones de enfermedad grave y/o fallecimiento. El beneficio de la Mutual es para todos los miembros hábiles de la orden y se rige por su reglamento. </w:t>
      </w:r>
    </w:p>
    <w:p w14:paraId="6001CC89" w14:textId="77777777" w:rsidR="000C5B39" w:rsidRPr="000C5B39" w:rsidRDefault="000C5B39" w:rsidP="000C5B39">
      <w:pPr>
        <w:jc w:val="both"/>
        <w:rPr>
          <w:rFonts w:ascii="Times New Roman" w:hAnsi="Times New Roman" w:cs="Times New Roman"/>
          <w:sz w:val="16"/>
          <w:szCs w:val="16"/>
        </w:rPr>
      </w:pPr>
      <w:r w:rsidRPr="000C5B39">
        <w:rPr>
          <w:rFonts w:ascii="Times New Roman" w:hAnsi="Times New Roman" w:cs="Times New Roman"/>
          <w:b/>
          <w:bCs/>
          <w:sz w:val="16"/>
          <w:szCs w:val="16"/>
        </w:rPr>
        <w:t>Artículo 100.</w:t>
      </w:r>
      <w:r w:rsidRPr="000C5B39">
        <w:rPr>
          <w:rFonts w:ascii="Times New Roman" w:hAnsi="Times New Roman" w:cs="Times New Roman"/>
          <w:sz w:val="16"/>
          <w:szCs w:val="16"/>
        </w:rPr>
        <w:t xml:space="preserve"> El Consejo Directivo electo designará al Comité de Administración por el mismo período de su gestión, el cual estará integrado por tres (3) miembros titulares y dos (2) suplentes, todos miembros hábiles. </w:t>
      </w:r>
    </w:p>
    <w:p w14:paraId="3DAB6953" w14:textId="46D7CDDF" w:rsidR="000C5B39" w:rsidRPr="000C5B39" w:rsidRDefault="000C5B39" w:rsidP="000C5B39">
      <w:pPr>
        <w:jc w:val="both"/>
        <w:rPr>
          <w:rFonts w:ascii="Times New Roman" w:hAnsi="Times New Roman" w:cs="Times New Roman"/>
          <w:sz w:val="16"/>
          <w:szCs w:val="16"/>
        </w:rPr>
      </w:pPr>
      <w:r w:rsidRPr="000C5B39">
        <w:rPr>
          <w:rFonts w:ascii="Times New Roman" w:hAnsi="Times New Roman" w:cs="Times New Roman"/>
          <w:sz w:val="16"/>
          <w:szCs w:val="16"/>
        </w:rPr>
        <w:t xml:space="preserve">El Comité se encargará de la correcta administración de la Mutual, bajo responsabilidad. </w:t>
      </w:r>
    </w:p>
    <w:p w14:paraId="00C6554E" w14:textId="77777777" w:rsidR="000C5B39" w:rsidRPr="000C5B39" w:rsidRDefault="000C5B39" w:rsidP="000C5B39">
      <w:pPr>
        <w:jc w:val="both"/>
        <w:rPr>
          <w:rFonts w:ascii="Times New Roman" w:hAnsi="Times New Roman" w:cs="Times New Roman"/>
          <w:sz w:val="16"/>
          <w:szCs w:val="16"/>
        </w:rPr>
      </w:pPr>
      <w:r w:rsidRPr="000C5B39">
        <w:rPr>
          <w:rFonts w:ascii="Times New Roman" w:hAnsi="Times New Roman" w:cs="Times New Roman"/>
          <w:b/>
          <w:bCs/>
          <w:sz w:val="16"/>
          <w:szCs w:val="16"/>
        </w:rPr>
        <w:t>Artículo 101.</w:t>
      </w:r>
      <w:r w:rsidRPr="000C5B39">
        <w:rPr>
          <w:rFonts w:ascii="Times New Roman" w:hAnsi="Times New Roman" w:cs="Times New Roman"/>
          <w:sz w:val="16"/>
          <w:szCs w:val="16"/>
        </w:rPr>
        <w:t xml:space="preserve"> Los fondos de la Mutual están constituidos por el 40% de la cuota ordinaria mensual, dicho monto está incluido en la cuota ordinario mensual del aporte obligatorio de todos los miembros de la orden. Los fondos de la Mutual son de naturaleza intangible, salvo que se destinen a inversiones inmobiliarias que beneficien a los miembros de la orden, con autorización expresa de la asamblea general extraordinaria en calidad préstamo. </w:t>
      </w:r>
    </w:p>
    <w:p w14:paraId="24E121D0" w14:textId="73F45DFB" w:rsidR="000C5B39" w:rsidRPr="000C5B39" w:rsidRDefault="000C5B39" w:rsidP="000C5B39">
      <w:pPr>
        <w:jc w:val="both"/>
        <w:rPr>
          <w:rFonts w:ascii="Times New Roman" w:hAnsi="Times New Roman" w:cs="Times New Roman"/>
          <w:b/>
          <w:bCs/>
          <w:sz w:val="16"/>
          <w:szCs w:val="16"/>
          <w:lang w:val="es-ES"/>
        </w:rPr>
      </w:pPr>
      <w:r w:rsidRPr="000C5B39">
        <w:rPr>
          <w:rFonts w:ascii="Times New Roman" w:hAnsi="Times New Roman" w:cs="Times New Roman"/>
          <w:b/>
          <w:bCs/>
          <w:sz w:val="16"/>
          <w:szCs w:val="16"/>
        </w:rPr>
        <w:t>Artículo 102.</w:t>
      </w:r>
      <w:r w:rsidRPr="000C5B39">
        <w:rPr>
          <w:rFonts w:ascii="Times New Roman" w:hAnsi="Times New Roman" w:cs="Times New Roman"/>
          <w:sz w:val="16"/>
          <w:szCs w:val="16"/>
        </w:rPr>
        <w:t xml:space="preserve"> El reglamento establecerá las condiciones para el otorgamiento del beneficio de las subvenciones económica.</w:t>
      </w:r>
    </w:p>
    <w:p w14:paraId="7C20F37F" w14:textId="755CC96E" w:rsidR="009E1541" w:rsidRPr="000C5B39" w:rsidRDefault="000C5B39" w:rsidP="000C5B39">
      <w:pPr>
        <w:jc w:val="center"/>
        <w:rPr>
          <w:rFonts w:ascii="Times New Roman" w:hAnsi="Times New Roman" w:cs="Times New Roman"/>
          <w:b/>
          <w:bCs/>
          <w:sz w:val="16"/>
          <w:szCs w:val="16"/>
          <w:u w:val="single"/>
          <w:lang w:val="es-ES"/>
        </w:rPr>
      </w:pPr>
      <w:r w:rsidRPr="000C5B39">
        <w:rPr>
          <w:rFonts w:ascii="Times New Roman" w:hAnsi="Times New Roman" w:cs="Times New Roman"/>
          <w:b/>
          <w:bCs/>
          <w:sz w:val="16"/>
          <w:szCs w:val="16"/>
          <w:u w:val="single"/>
          <w:lang w:val="es-ES"/>
        </w:rPr>
        <w:t>REGLAMENTO DE LA MUTUAL DEL CONTADOR DEL COLEGIO DE CONTADORES PÚBLICOS DE PUNO</w:t>
      </w:r>
    </w:p>
    <w:p w14:paraId="41A20F52" w14:textId="77777777" w:rsidR="000C5B39" w:rsidRPr="000C5B39" w:rsidRDefault="000C5B39" w:rsidP="000C5B39">
      <w:pPr>
        <w:jc w:val="both"/>
        <w:rPr>
          <w:rFonts w:ascii="Times New Roman" w:hAnsi="Times New Roman" w:cs="Times New Roman"/>
          <w:sz w:val="16"/>
          <w:szCs w:val="16"/>
        </w:rPr>
      </w:pPr>
      <w:r w:rsidRPr="000C5B39">
        <w:rPr>
          <w:rFonts w:ascii="Times New Roman" w:hAnsi="Times New Roman" w:cs="Times New Roman"/>
          <w:b/>
          <w:bCs/>
          <w:sz w:val="16"/>
          <w:szCs w:val="16"/>
        </w:rPr>
        <w:t>Artículo 108.-</w:t>
      </w:r>
      <w:r w:rsidRPr="000C5B39">
        <w:rPr>
          <w:rFonts w:ascii="Times New Roman" w:hAnsi="Times New Roman" w:cs="Times New Roman"/>
          <w:sz w:val="16"/>
          <w:szCs w:val="16"/>
        </w:rPr>
        <w:t xml:space="preserve"> La Mutual de Contador Público, representa una provisión monetaria para la asistencia oportuna de los miembros de la orden, tiene por finalidad principal otorgar subvenciones económicas al miembro hábil de la orden, conyugue, padres e hijos, en situaciones de fallecimiento, de enfermedad grave o terminal debidamente calificado, de conformidad a lo establecido en el artículo 99° del estatuto. </w:t>
      </w:r>
    </w:p>
    <w:p w14:paraId="0C8FF2C0" w14:textId="77777777" w:rsidR="000C5B39" w:rsidRPr="000C5B39" w:rsidRDefault="000C5B39" w:rsidP="000C5B39">
      <w:pPr>
        <w:jc w:val="both"/>
        <w:rPr>
          <w:rFonts w:ascii="Times New Roman" w:hAnsi="Times New Roman" w:cs="Times New Roman"/>
          <w:sz w:val="16"/>
          <w:szCs w:val="16"/>
        </w:rPr>
      </w:pPr>
      <w:r w:rsidRPr="000C5B39">
        <w:rPr>
          <w:rFonts w:ascii="Times New Roman" w:hAnsi="Times New Roman" w:cs="Times New Roman"/>
          <w:b/>
          <w:bCs/>
          <w:sz w:val="16"/>
          <w:szCs w:val="16"/>
        </w:rPr>
        <w:t>Artículo 109.-</w:t>
      </w:r>
      <w:r w:rsidRPr="000C5B39">
        <w:rPr>
          <w:rFonts w:ascii="Times New Roman" w:hAnsi="Times New Roman" w:cs="Times New Roman"/>
          <w:sz w:val="16"/>
          <w:szCs w:val="16"/>
        </w:rPr>
        <w:t xml:space="preserve"> La autonomía económica de la Mutual se expresa en la gestión de sus fondos disponibles a través de la cuenta bancaria abierta y operada por órdenes e instrucciones del Comité de Administración de la Mutual, bajo responsabilidad solidaria de sus miembros. </w:t>
      </w:r>
    </w:p>
    <w:p w14:paraId="5294BC31" w14:textId="77777777" w:rsidR="000C5B39" w:rsidRPr="000C5B39" w:rsidRDefault="000C5B39" w:rsidP="000C5B39">
      <w:pPr>
        <w:jc w:val="both"/>
        <w:rPr>
          <w:rFonts w:ascii="Times New Roman" w:hAnsi="Times New Roman" w:cs="Times New Roman"/>
          <w:sz w:val="16"/>
          <w:szCs w:val="16"/>
        </w:rPr>
      </w:pPr>
      <w:r w:rsidRPr="000C5B39">
        <w:rPr>
          <w:rFonts w:ascii="Times New Roman" w:hAnsi="Times New Roman" w:cs="Times New Roman"/>
          <w:b/>
          <w:bCs/>
          <w:sz w:val="16"/>
          <w:szCs w:val="16"/>
        </w:rPr>
        <w:t>Artículo 110.-</w:t>
      </w:r>
      <w:r w:rsidRPr="000C5B39">
        <w:rPr>
          <w:rFonts w:ascii="Times New Roman" w:hAnsi="Times New Roman" w:cs="Times New Roman"/>
          <w:sz w:val="16"/>
          <w:szCs w:val="16"/>
        </w:rPr>
        <w:t xml:space="preserve"> El Comité de Administración de la Mutual del Contador Público, será nombrado por el Consejo Directivo y goza de independencia y autonomía operativa para el desempeño de sus funciones, el Comité de Administración estará integrado por tres (3) miembros titulares y dos (2) suplentes, El Director de Actividades Culturales, Deportivas, Sociales e Imagen Institucional es miembros Titular y la Preside, su vigencia es la misma que del Consejo directivo que la nombro, El Comité se encargará de la correcta administración de los Fondos la Mutual, bajo responsabilidad. </w:t>
      </w:r>
    </w:p>
    <w:p w14:paraId="5BAB1C31" w14:textId="77777777" w:rsidR="000C5B39" w:rsidRDefault="000C5B39" w:rsidP="000C5B39">
      <w:pPr>
        <w:jc w:val="both"/>
        <w:rPr>
          <w:rFonts w:ascii="Times New Roman" w:hAnsi="Times New Roman" w:cs="Times New Roman"/>
          <w:sz w:val="16"/>
          <w:szCs w:val="16"/>
        </w:rPr>
      </w:pPr>
      <w:r w:rsidRPr="000C5B39">
        <w:rPr>
          <w:rFonts w:ascii="Times New Roman" w:hAnsi="Times New Roman" w:cs="Times New Roman"/>
          <w:b/>
          <w:bCs/>
          <w:sz w:val="16"/>
          <w:szCs w:val="16"/>
        </w:rPr>
        <w:t>Artículo 111.-</w:t>
      </w:r>
      <w:r w:rsidRPr="000C5B39">
        <w:rPr>
          <w:rFonts w:ascii="Times New Roman" w:hAnsi="Times New Roman" w:cs="Times New Roman"/>
          <w:sz w:val="16"/>
          <w:szCs w:val="16"/>
        </w:rPr>
        <w:t xml:space="preserve"> Los requisitos para el otorgamiento de las asignaciones son las siguientes: </w:t>
      </w:r>
    </w:p>
    <w:p w14:paraId="298FAA1D" w14:textId="77777777" w:rsidR="005627BE" w:rsidRDefault="000C5B39" w:rsidP="000C5B39">
      <w:pPr>
        <w:pStyle w:val="Prrafodelista"/>
        <w:numPr>
          <w:ilvl w:val="0"/>
          <w:numId w:val="1"/>
        </w:numPr>
        <w:jc w:val="both"/>
        <w:rPr>
          <w:rFonts w:ascii="Times New Roman" w:hAnsi="Times New Roman" w:cs="Times New Roman"/>
          <w:sz w:val="16"/>
          <w:szCs w:val="16"/>
        </w:rPr>
      </w:pPr>
      <w:r w:rsidRPr="000C5B39">
        <w:rPr>
          <w:rFonts w:ascii="Times New Roman" w:hAnsi="Times New Roman" w:cs="Times New Roman"/>
          <w:sz w:val="16"/>
          <w:szCs w:val="16"/>
        </w:rPr>
        <w:t>Solicitud de asignación por fallecimiento</w:t>
      </w:r>
    </w:p>
    <w:p w14:paraId="24799A0A" w14:textId="77777777" w:rsidR="005627BE" w:rsidRDefault="005627BE" w:rsidP="005627BE">
      <w:pPr>
        <w:jc w:val="both"/>
        <w:rPr>
          <w:rFonts w:ascii="Times New Roman" w:hAnsi="Times New Roman" w:cs="Times New Roman"/>
          <w:sz w:val="16"/>
          <w:szCs w:val="16"/>
        </w:rPr>
      </w:pPr>
    </w:p>
    <w:p w14:paraId="494EE4C6" w14:textId="0FB817E6" w:rsidR="00CE2CD2" w:rsidRPr="005627BE" w:rsidRDefault="000C5B39" w:rsidP="005627BE">
      <w:pPr>
        <w:jc w:val="both"/>
        <w:rPr>
          <w:rFonts w:ascii="Times New Roman" w:hAnsi="Times New Roman" w:cs="Times New Roman"/>
          <w:sz w:val="16"/>
          <w:szCs w:val="16"/>
        </w:rPr>
      </w:pPr>
      <w:r w:rsidRPr="005627BE">
        <w:rPr>
          <w:rFonts w:ascii="Times New Roman" w:hAnsi="Times New Roman" w:cs="Times New Roman"/>
          <w:sz w:val="16"/>
          <w:szCs w:val="16"/>
        </w:rPr>
        <w:t xml:space="preserve"> </w:t>
      </w:r>
    </w:p>
    <w:p w14:paraId="2C8BF75C" w14:textId="109D4E4E" w:rsidR="005627BE" w:rsidRDefault="005627BE" w:rsidP="005627BE">
      <w:pPr>
        <w:pStyle w:val="Prrafodelista"/>
        <w:ind w:left="360"/>
        <w:jc w:val="both"/>
        <w:rPr>
          <w:rFonts w:ascii="Times New Roman" w:hAnsi="Times New Roman" w:cs="Times New Roman"/>
          <w:sz w:val="16"/>
          <w:szCs w:val="16"/>
        </w:rPr>
      </w:pPr>
    </w:p>
    <w:p w14:paraId="7DD1BD8E" w14:textId="77777777" w:rsidR="005627BE" w:rsidRDefault="005627BE" w:rsidP="005627BE">
      <w:pPr>
        <w:pStyle w:val="Prrafodelista"/>
        <w:ind w:left="360"/>
        <w:jc w:val="both"/>
        <w:rPr>
          <w:rFonts w:ascii="Times New Roman" w:hAnsi="Times New Roman" w:cs="Times New Roman"/>
          <w:sz w:val="16"/>
          <w:szCs w:val="16"/>
        </w:rPr>
      </w:pPr>
    </w:p>
    <w:p w14:paraId="2CF00A5B" w14:textId="42B00520" w:rsidR="00CE2CD2" w:rsidRPr="005627BE" w:rsidRDefault="000C5B39" w:rsidP="005627BE">
      <w:pPr>
        <w:pStyle w:val="Prrafodelista"/>
        <w:numPr>
          <w:ilvl w:val="0"/>
          <w:numId w:val="1"/>
        </w:numPr>
        <w:jc w:val="both"/>
        <w:rPr>
          <w:rFonts w:ascii="Times New Roman" w:hAnsi="Times New Roman" w:cs="Times New Roman"/>
          <w:sz w:val="16"/>
          <w:szCs w:val="16"/>
        </w:rPr>
      </w:pPr>
      <w:r w:rsidRPr="000C5B39">
        <w:rPr>
          <w:rFonts w:ascii="Times New Roman" w:hAnsi="Times New Roman" w:cs="Times New Roman"/>
          <w:sz w:val="16"/>
          <w:szCs w:val="16"/>
        </w:rPr>
        <w:t xml:space="preserve">Constancia de habilitación (solicitado en secretaria del colegio) </w:t>
      </w:r>
    </w:p>
    <w:p w14:paraId="536FE482" w14:textId="77777777" w:rsidR="00CE2CD2" w:rsidRDefault="000C5B39" w:rsidP="000C5B39">
      <w:pPr>
        <w:pStyle w:val="Prrafodelista"/>
        <w:numPr>
          <w:ilvl w:val="0"/>
          <w:numId w:val="1"/>
        </w:numPr>
        <w:jc w:val="both"/>
        <w:rPr>
          <w:rFonts w:ascii="Times New Roman" w:hAnsi="Times New Roman" w:cs="Times New Roman"/>
          <w:sz w:val="16"/>
          <w:szCs w:val="16"/>
        </w:rPr>
      </w:pPr>
      <w:r w:rsidRPr="000C5B39">
        <w:rPr>
          <w:rFonts w:ascii="Times New Roman" w:hAnsi="Times New Roman" w:cs="Times New Roman"/>
          <w:sz w:val="16"/>
          <w:szCs w:val="16"/>
        </w:rPr>
        <w:t xml:space="preserve">Historial de pagos (solicitado en secretaria del colegio) </w:t>
      </w:r>
    </w:p>
    <w:p w14:paraId="6D6DBE7A" w14:textId="77777777" w:rsidR="00CE2CD2" w:rsidRDefault="000C5B39" w:rsidP="000C5B39">
      <w:pPr>
        <w:pStyle w:val="Prrafodelista"/>
        <w:numPr>
          <w:ilvl w:val="0"/>
          <w:numId w:val="1"/>
        </w:numPr>
        <w:jc w:val="both"/>
        <w:rPr>
          <w:rFonts w:ascii="Times New Roman" w:hAnsi="Times New Roman" w:cs="Times New Roman"/>
          <w:sz w:val="16"/>
          <w:szCs w:val="16"/>
        </w:rPr>
      </w:pPr>
      <w:r w:rsidRPr="000C5B39">
        <w:rPr>
          <w:rFonts w:ascii="Times New Roman" w:hAnsi="Times New Roman" w:cs="Times New Roman"/>
          <w:sz w:val="16"/>
          <w:szCs w:val="16"/>
        </w:rPr>
        <w:t xml:space="preserve">Copia simple de diploma o carne de incorporación al Colegio de Contadores Públicos de Puno. </w:t>
      </w:r>
    </w:p>
    <w:p w14:paraId="795B04B4" w14:textId="77777777" w:rsidR="00CE2CD2" w:rsidRDefault="000C5B39" w:rsidP="000C5B39">
      <w:pPr>
        <w:pStyle w:val="Prrafodelista"/>
        <w:numPr>
          <w:ilvl w:val="0"/>
          <w:numId w:val="1"/>
        </w:numPr>
        <w:jc w:val="both"/>
        <w:rPr>
          <w:rFonts w:ascii="Times New Roman" w:hAnsi="Times New Roman" w:cs="Times New Roman"/>
          <w:sz w:val="16"/>
          <w:szCs w:val="16"/>
        </w:rPr>
      </w:pPr>
      <w:r w:rsidRPr="000C5B39">
        <w:rPr>
          <w:rFonts w:ascii="Times New Roman" w:hAnsi="Times New Roman" w:cs="Times New Roman"/>
          <w:sz w:val="16"/>
          <w:szCs w:val="16"/>
        </w:rPr>
        <w:t xml:space="preserve">Copia Legalizada de Acta de función de (Titular, Padres, Conyugue o hijos menores de 18 años). </w:t>
      </w:r>
    </w:p>
    <w:p w14:paraId="12979095" w14:textId="16EFF5BA" w:rsidR="00CE2CD2" w:rsidRDefault="000C5B39" w:rsidP="000C5B39">
      <w:pPr>
        <w:pStyle w:val="Prrafodelista"/>
        <w:numPr>
          <w:ilvl w:val="0"/>
          <w:numId w:val="1"/>
        </w:numPr>
        <w:jc w:val="both"/>
        <w:rPr>
          <w:rFonts w:ascii="Times New Roman" w:hAnsi="Times New Roman" w:cs="Times New Roman"/>
          <w:sz w:val="16"/>
          <w:szCs w:val="16"/>
        </w:rPr>
      </w:pPr>
      <w:r w:rsidRPr="000C5B39">
        <w:rPr>
          <w:rFonts w:ascii="Times New Roman" w:hAnsi="Times New Roman" w:cs="Times New Roman"/>
          <w:sz w:val="16"/>
          <w:szCs w:val="16"/>
        </w:rPr>
        <w:t xml:space="preserve">Copia Legalizada de Partida de Nacimiento de (Titular, Padres, Conyugue o hijos menores de 18 años). </w:t>
      </w:r>
    </w:p>
    <w:p w14:paraId="753F5282" w14:textId="77777777" w:rsidR="00CE2CD2" w:rsidRDefault="000C5B39" w:rsidP="000C5B39">
      <w:pPr>
        <w:pStyle w:val="Prrafodelista"/>
        <w:numPr>
          <w:ilvl w:val="0"/>
          <w:numId w:val="1"/>
        </w:numPr>
        <w:jc w:val="both"/>
        <w:rPr>
          <w:rFonts w:ascii="Times New Roman" w:hAnsi="Times New Roman" w:cs="Times New Roman"/>
          <w:sz w:val="16"/>
          <w:szCs w:val="16"/>
        </w:rPr>
      </w:pPr>
      <w:r w:rsidRPr="000C5B39">
        <w:rPr>
          <w:rFonts w:ascii="Times New Roman" w:hAnsi="Times New Roman" w:cs="Times New Roman"/>
          <w:sz w:val="16"/>
          <w:szCs w:val="16"/>
        </w:rPr>
        <w:t xml:space="preserve">Declaración Jurada de Beneficiarios del asociado, fedateado y emitido por el Colegio de Contadores Públicos de Puno. </w:t>
      </w:r>
    </w:p>
    <w:p w14:paraId="3ED857BD" w14:textId="77777777" w:rsidR="00CE2CD2" w:rsidRDefault="000C5B39" w:rsidP="000C5B39">
      <w:pPr>
        <w:pStyle w:val="Prrafodelista"/>
        <w:numPr>
          <w:ilvl w:val="0"/>
          <w:numId w:val="1"/>
        </w:numPr>
        <w:jc w:val="both"/>
        <w:rPr>
          <w:rFonts w:ascii="Times New Roman" w:hAnsi="Times New Roman" w:cs="Times New Roman"/>
          <w:sz w:val="16"/>
          <w:szCs w:val="16"/>
        </w:rPr>
      </w:pPr>
      <w:r w:rsidRPr="000C5B39">
        <w:rPr>
          <w:rFonts w:ascii="Times New Roman" w:hAnsi="Times New Roman" w:cs="Times New Roman"/>
          <w:sz w:val="16"/>
          <w:szCs w:val="16"/>
        </w:rPr>
        <w:t xml:space="preserve">Sucesión Intestada en el caso de no haber presentado la declaración Jurada de beneficiarios. </w:t>
      </w:r>
    </w:p>
    <w:p w14:paraId="5978E82E" w14:textId="7961FA9D" w:rsidR="000C5B39" w:rsidRPr="000C5B39" w:rsidRDefault="000C5B39" w:rsidP="000C5B39">
      <w:pPr>
        <w:pStyle w:val="Prrafodelista"/>
        <w:numPr>
          <w:ilvl w:val="0"/>
          <w:numId w:val="1"/>
        </w:numPr>
        <w:jc w:val="both"/>
        <w:rPr>
          <w:rFonts w:ascii="Times New Roman" w:hAnsi="Times New Roman" w:cs="Times New Roman"/>
          <w:sz w:val="16"/>
          <w:szCs w:val="16"/>
        </w:rPr>
      </w:pPr>
      <w:r w:rsidRPr="000C5B39">
        <w:rPr>
          <w:rFonts w:ascii="Times New Roman" w:hAnsi="Times New Roman" w:cs="Times New Roman"/>
          <w:sz w:val="16"/>
          <w:szCs w:val="16"/>
        </w:rPr>
        <w:t>Copia Legalizada del DNI de la persona que realiza el trámite.</w:t>
      </w:r>
    </w:p>
    <w:p w14:paraId="7EA1A9F5" w14:textId="77777777" w:rsidR="000C5B39" w:rsidRPr="000C5B39" w:rsidRDefault="000C5B39" w:rsidP="000C5B39">
      <w:pPr>
        <w:jc w:val="both"/>
        <w:rPr>
          <w:rFonts w:ascii="Times New Roman" w:hAnsi="Times New Roman" w:cs="Times New Roman"/>
          <w:sz w:val="16"/>
          <w:szCs w:val="16"/>
        </w:rPr>
      </w:pPr>
      <w:r w:rsidRPr="000C5B39">
        <w:rPr>
          <w:rFonts w:ascii="Times New Roman" w:hAnsi="Times New Roman" w:cs="Times New Roman"/>
          <w:b/>
          <w:bCs/>
          <w:sz w:val="16"/>
          <w:szCs w:val="16"/>
        </w:rPr>
        <w:t>Artículo 112.-</w:t>
      </w:r>
      <w:r w:rsidRPr="000C5B39">
        <w:rPr>
          <w:rFonts w:ascii="Times New Roman" w:hAnsi="Times New Roman" w:cs="Times New Roman"/>
          <w:sz w:val="16"/>
          <w:szCs w:val="16"/>
        </w:rPr>
        <w:t xml:space="preserve"> Los fondos de la Mutual están constituidos por el 40% de la cuota ordinaria mensual, dicho monto está incluido en la cuota ordinario mensual del aporte obligatorio de todos los miembros de la orden. </w:t>
      </w:r>
    </w:p>
    <w:p w14:paraId="3C0F22D8" w14:textId="77777777" w:rsidR="000C5B39" w:rsidRPr="000C5B39" w:rsidRDefault="000C5B39" w:rsidP="000C5B39">
      <w:pPr>
        <w:jc w:val="both"/>
        <w:rPr>
          <w:rFonts w:ascii="Times New Roman" w:hAnsi="Times New Roman" w:cs="Times New Roman"/>
          <w:sz w:val="16"/>
          <w:szCs w:val="16"/>
        </w:rPr>
      </w:pPr>
      <w:r w:rsidRPr="000C5B39">
        <w:rPr>
          <w:rFonts w:ascii="Times New Roman" w:hAnsi="Times New Roman" w:cs="Times New Roman"/>
          <w:b/>
          <w:bCs/>
          <w:sz w:val="16"/>
          <w:szCs w:val="16"/>
        </w:rPr>
        <w:t>Artículo 113.-</w:t>
      </w:r>
      <w:r w:rsidRPr="000C5B39">
        <w:rPr>
          <w:rFonts w:ascii="Times New Roman" w:hAnsi="Times New Roman" w:cs="Times New Roman"/>
          <w:sz w:val="16"/>
          <w:szCs w:val="16"/>
        </w:rPr>
        <w:t xml:space="preserve"> El Apoyo económico será entregado a los beneficiarios a partir del día siguiente del deceso del asociado o su familiar directo, para lo cual el titular o solicitante tendrá como plazo máximo hasta noventa (90) días calendario, para presentar la documentación completa, en caso de no presentarse la documentación dentro del plazo establecido, dicha asignación automáticamente pasará a favor del Fondo de la Mutual en calidad de donación. </w:t>
      </w:r>
    </w:p>
    <w:p w14:paraId="633C0D96" w14:textId="77777777" w:rsidR="000C5B39" w:rsidRPr="000C5B39" w:rsidRDefault="000C5B39" w:rsidP="000C5B39">
      <w:pPr>
        <w:jc w:val="both"/>
        <w:rPr>
          <w:rFonts w:ascii="Times New Roman" w:hAnsi="Times New Roman" w:cs="Times New Roman"/>
          <w:sz w:val="16"/>
          <w:szCs w:val="16"/>
        </w:rPr>
      </w:pPr>
      <w:r w:rsidRPr="000C5B39">
        <w:rPr>
          <w:rFonts w:ascii="Times New Roman" w:hAnsi="Times New Roman" w:cs="Times New Roman"/>
          <w:b/>
          <w:bCs/>
          <w:sz w:val="16"/>
          <w:szCs w:val="16"/>
        </w:rPr>
        <w:t>Artículo 114.-</w:t>
      </w:r>
      <w:r w:rsidRPr="000C5B39">
        <w:rPr>
          <w:rFonts w:ascii="Times New Roman" w:hAnsi="Times New Roman" w:cs="Times New Roman"/>
          <w:sz w:val="16"/>
          <w:szCs w:val="16"/>
        </w:rPr>
        <w:t xml:space="preserve"> El comité de Administración de la Mutual registrara y actualizara los cálculos efectuados para la asignación en el sistema informático del Colegio de Contadores Públicos de Puno, los que deberán de realizarse cada vez que se apruebe mediante resolución de asignación de Consejo Directivo. </w:t>
      </w:r>
    </w:p>
    <w:p w14:paraId="283A66A6" w14:textId="77777777" w:rsidR="000C5B39" w:rsidRPr="000C5B39" w:rsidRDefault="000C5B39" w:rsidP="000C5B39">
      <w:pPr>
        <w:jc w:val="both"/>
        <w:rPr>
          <w:rFonts w:ascii="Times New Roman" w:hAnsi="Times New Roman" w:cs="Times New Roman"/>
          <w:sz w:val="16"/>
          <w:szCs w:val="16"/>
        </w:rPr>
      </w:pPr>
      <w:r w:rsidRPr="000C5B39">
        <w:rPr>
          <w:rFonts w:ascii="Times New Roman" w:hAnsi="Times New Roman" w:cs="Times New Roman"/>
          <w:b/>
          <w:bCs/>
          <w:sz w:val="16"/>
          <w:szCs w:val="16"/>
        </w:rPr>
        <w:t>Artículo 115.-</w:t>
      </w:r>
      <w:r w:rsidRPr="000C5B39">
        <w:rPr>
          <w:rFonts w:ascii="Times New Roman" w:hAnsi="Times New Roman" w:cs="Times New Roman"/>
          <w:sz w:val="16"/>
          <w:szCs w:val="16"/>
        </w:rPr>
        <w:t xml:space="preserve"> El comité de Administración de la Mutual sesionara ordinariamente como mínimo una vez al mes y en forma extraordinaria cuando las circunstancias lo requieran. </w:t>
      </w:r>
    </w:p>
    <w:p w14:paraId="5A2717AE" w14:textId="77777777" w:rsidR="000C5B39" w:rsidRPr="000C5B39" w:rsidRDefault="000C5B39" w:rsidP="000C5B39">
      <w:pPr>
        <w:jc w:val="both"/>
        <w:rPr>
          <w:rFonts w:ascii="Times New Roman" w:hAnsi="Times New Roman" w:cs="Times New Roman"/>
          <w:sz w:val="16"/>
          <w:szCs w:val="16"/>
        </w:rPr>
      </w:pPr>
      <w:r w:rsidRPr="000C5B39">
        <w:rPr>
          <w:rFonts w:ascii="Times New Roman" w:hAnsi="Times New Roman" w:cs="Times New Roman"/>
          <w:b/>
          <w:bCs/>
          <w:sz w:val="16"/>
          <w:szCs w:val="16"/>
        </w:rPr>
        <w:t>Artículo 116.-</w:t>
      </w:r>
      <w:r w:rsidRPr="000C5B39">
        <w:rPr>
          <w:rFonts w:ascii="Times New Roman" w:hAnsi="Times New Roman" w:cs="Times New Roman"/>
          <w:sz w:val="16"/>
          <w:szCs w:val="16"/>
        </w:rPr>
        <w:t xml:space="preserve"> Los fondos de la Mutual son de naturaleza intangible, salvo que se destinen a inversiones inmobiliarias que beneficien a los miembros de la orden, con autorización expresa de la asamblea general extraordinaria en calidad préstamo. </w:t>
      </w:r>
    </w:p>
    <w:p w14:paraId="03A87002" w14:textId="18FD75CE" w:rsidR="000C5B39" w:rsidRDefault="000C5B39" w:rsidP="000C5B39">
      <w:pPr>
        <w:jc w:val="both"/>
        <w:rPr>
          <w:rFonts w:ascii="Times New Roman" w:hAnsi="Times New Roman" w:cs="Times New Roman"/>
          <w:sz w:val="16"/>
          <w:szCs w:val="16"/>
        </w:rPr>
      </w:pPr>
      <w:r w:rsidRPr="000C5B39">
        <w:rPr>
          <w:rFonts w:ascii="Times New Roman" w:hAnsi="Times New Roman" w:cs="Times New Roman"/>
          <w:b/>
          <w:bCs/>
          <w:sz w:val="16"/>
          <w:szCs w:val="16"/>
        </w:rPr>
        <w:t>Artículo 117.-</w:t>
      </w:r>
      <w:r w:rsidRPr="000C5B39">
        <w:rPr>
          <w:rFonts w:ascii="Times New Roman" w:hAnsi="Times New Roman" w:cs="Times New Roman"/>
          <w:sz w:val="16"/>
          <w:szCs w:val="16"/>
        </w:rPr>
        <w:t xml:space="preserve"> La documentación generada en el proceso de evaluación y calificación de expedientes de asignación por fallecimiento, deberán ser ordenados, numerados y archivados en una carpeta oficial de la mutual del contador, los que concluidos la gestión serán transferidos y pasarán a formar parte de la documentación y legajo del Colegio.</w:t>
      </w:r>
    </w:p>
    <w:p w14:paraId="4E9D2080" w14:textId="7CF49EF8" w:rsidR="00D938CF" w:rsidRDefault="00D938CF" w:rsidP="000C5B39">
      <w:pPr>
        <w:jc w:val="both"/>
        <w:rPr>
          <w:rFonts w:ascii="Times New Roman" w:hAnsi="Times New Roman" w:cs="Times New Roman"/>
          <w:sz w:val="16"/>
          <w:szCs w:val="16"/>
        </w:rPr>
      </w:pPr>
    </w:p>
    <w:p w14:paraId="4F839371" w14:textId="05BC3FEE" w:rsidR="00D938CF" w:rsidRDefault="00D938CF" w:rsidP="000C5B39">
      <w:pPr>
        <w:jc w:val="both"/>
        <w:rPr>
          <w:rFonts w:ascii="Times New Roman" w:hAnsi="Times New Roman" w:cs="Times New Roman"/>
          <w:sz w:val="16"/>
          <w:szCs w:val="16"/>
        </w:rPr>
      </w:pPr>
    </w:p>
    <w:p w14:paraId="21ED33D4" w14:textId="23E9FF7E" w:rsidR="00D938CF" w:rsidRDefault="00D938CF" w:rsidP="000C5B39">
      <w:pPr>
        <w:jc w:val="both"/>
        <w:rPr>
          <w:rFonts w:ascii="Times New Roman" w:hAnsi="Times New Roman" w:cs="Times New Roman"/>
          <w:sz w:val="16"/>
          <w:szCs w:val="16"/>
        </w:rPr>
      </w:pPr>
    </w:p>
    <w:p w14:paraId="62FB5672" w14:textId="77777777" w:rsidR="00D938CF" w:rsidRDefault="00D938CF" w:rsidP="000C5B39">
      <w:pPr>
        <w:jc w:val="both"/>
        <w:rPr>
          <w:rFonts w:ascii="Times New Roman" w:hAnsi="Times New Roman" w:cs="Times New Roman"/>
          <w:sz w:val="16"/>
          <w:szCs w:val="16"/>
        </w:rPr>
      </w:pPr>
    </w:p>
    <w:p w14:paraId="4C0EAE53" w14:textId="77777777" w:rsidR="002517CB" w:rsidRPr="002517CB" w:rsidRDefault="002517CB" w:rsidP="002517CB">
      <w:pPr>
        <w:jc w:val="both"/>
        <w:rPr>
          <w:rFonts w:ascii="Times New Roman" w:hAnsi="Times New Roman" w:cs="Times New Roman"/>
          <w:color w:val="FF0000"/>
          <w:sz w:val="16"/>
          <w:szCs w:val="16"/>
          <w:lang w:val="es-ES"/>
        </w:rPr>
      </w:pPr>
      <w:r w:rsidRPr="002517CB">
        <w:rPr>
          <w:rFonts w:ascii="Times New Roman" w:hAnsi="Times New Roman" w:cs="Times New Roman"/>
          <w:color w:val="FF0000"/>
          <w:sz w:val="16"/>
          <w:szCs w:val="16"/>
          <w:lang w:val="es-ES"/>
        </w:rPr>
        <w:t xml:space="preserve">Imprimir esta página al reverso de la página anterior </w:t>
      </w:r>
    </w:p>
    <w:p w14:paraId="4F0B943D" w14:textId="77777777" w:rsidR="002517CB" w:rsidRPr="000C5B39" w:rsidRDefault="002517CB" w:rsidP="000C5B39">
      <w:pPr>
        <w:jc w:val="both"/>
        <w:rPr>
          <w:rFonts w:ascii="Times New Roman" w:hAnsi="Times New Roman" w:cs="Times New Roman"/>
          <w:sz w:val="16"/>
          <w:szCs w:val="16"/>
          <w:lang w:val="es-ES"/>
        </w:rPr>
      </w:pPr>
    </w:p>
    <w:sectPr w:rsidR="002517CB" w:rsidRPr="000C5B39" w:rsidSect="000C5B39">
      <w:type w:val="continuous"/>
      <w:pgSz w:w="11906" w:h="16838"/>
      <w:pgMar w:top="1077" w:right="1418" w:bottom="851" w:left="1418" w:header="709" w:footer="709"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1AAE3" w14:textId="77777777" w:rsidR="00C42AA1" w:rsidRDefault="00C42AA1" w:rsidP="000C78E6">
      <w:pPr>
        <w:spacing w:after="0" w:line="240" w:lineRule="auto"/>
      </w:pPr>
      <w:r>
        <w:separator/>
      </w:r>
    </w:p>
  </w:endnote>
  <w:endnote w:type="continuationSeparator" w:id="0">
    <w:p w14:paraId="1462F3F9" w14:textId="77777777" w:rsidR="00C42AA1" w:rsidRDefault="00C42AA1" w:rsidP="000C7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9F130D" w14:textId="77777777" w:rsidR="00C42AA1" w:rsidRDefault="00C42AA1" w:rsidP="000C78E6">
      <w:pPr>
        <w:spacing w:after="0" w:line="240" w:lineRule="auto"/>
      </w:pPr>
      <w:r>
        <w:separator/>
      </w:r>
    </w:p>
  </w:footnote>
  <w:footnote w:type="continuationSeparator" w:id="0">
    <w:p w14:paraId="7ECBE318" w14:textId="77777777" w:rsidR="00C42AA1" w:rsidRDefault="00C42AA1" w:rsidP="000C78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CF5A8" w14:textId="0341DEDA" w:rsidR="000C78E6" w:rsidRDefault="00C42AA1">
    <w:pPr>
      <w:pStyle w:val="Encabezado"/>
    </w:pPr>
    <w:r>
      <w:rPr>
        <w:noProof/>
      </w:rPr>
      <w:pict w14:anchorId="110F05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740735" o:spid="_x0000_s2125" type="#_x0000_t75" style="position:absolute;margin-left:0;margin-top:0;width:612.25pt;height:858.95pt;z-index:-251657216;mso-position-horizontal:center;mso-position-horizontal-relative:margin;mso-position-vertical:center;mso-position-vertical-relative:margin" o:allowincell="f">
          <v:imagedata r:id="rId1" o:title="NUEVO OR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774B1" w14:textId="327E5EF2" w:rsidR="000C78E6" w:rsidRDefault="00B7467B">
    <w:pPr>
      <w:pStyle w:val="Encabezado"/>
    </w:pPr>
    <w:r>
      <w:rPr>
        <w:noProof/>
      </w:rPr>
      <w:drawing>
        <wp:anchor distT="0" distB="0" distL="114300" distR="114300" simplePos="0" relativeHeight="251660288" behindDoc="0" locked="0" layoutInCell="1" allowOverlap="1" wp14:anchorId="7D319667" wp14:editId="50E26D0E">
          <wp:simplePos x="0" y="0"/>
          <wp:positionH relativeFrom="column">
            <wp:posOffset>-1052830</wp:posOffset>
          </wp:positionH>
          <wp:positionV relativeFrom="paragraph">
            <wp:posOffset>-469265</wp:posOffset>
          </wp:positionV>
          <wp:extent cx="7733333" cy="10839450"/>
          <wp:effectExtent l="0" t="0" r="127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3333" cy="108394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C9276" w14:textId="5AB177E5" w:rsidR="000C78E6" w:rsidRDefault="00C42AA1">
    <w:pPr>
      <w:pStyle w:val="Encabezado"/>
    </w:pPr>
    <w:r>
      <w:rPr>
        <w:noProof/>
      </w:rPr>
      <w:pict w14:anchorId="65518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740734" o:spid="_x0000_s2124" type="#_x0000_t75" style="position:absolute;margin-left:0;margin-top:0;width:612.25pt;height:858.95pt;z-index:-251658240;mso-position-horizontal:center;mso-position-horizontal-relative:margin;mso-position-vertical:center;mso-position-vertical-relative:margin" o:allowincell="f">
          <v:imagedata r:id="rId1" o:title="NUEVO OR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C75B95"/>
    <w:multiLevelType w:val="hybridMultilevel"/>
    <w:tmpl w:val="61AEE334"/>
    <w:lvl w:ilvl="0" w:tplc="280A0019">
      <w:start w:val="1"/>
      <w:numFmt w:val="lowerLetter"/>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12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8E6"/>
    <w:rsid w:val="00065A44"/>
    <w:rsid w:val="000A6919"/>
    <w:rsid w:val="000C5B39"/>
    <w:rsid w:val="000C78E6"/>
    <w:rsid w:val="000E289C"/>
    <w:rsid w:val="002517CB"/>
    <w:rsid w:val="00255FBD"/>
    <w:rsid w:val="00423230"/>
    <w:rsid w:val="00464ACD"/>
    <w:rsid w:val="00553355"/>
    <w:rsid w:val="00561C23"/>
    <w:rsid w:val="005627BE"/>
    <w:rsid w:val="00621B3F"/>
    <w:rsid w:val="00686F76"/>
    <w:rsid w:val="006963AE"/>
    <w:rsid w:val="00756CA3"/>
    <w:rsid w:val="00792306"/>
    <w:rsid w:val="007F7735"/>
    <w:rsid w:val="009E1541"/>
    <w:rsid w:val="00A24EA0"/>
    <w:rsid w:val="00A50E8D"/>
    <w:rsid w:val="00AA5579"/>
    <w:rsid w:val="00B7467B"/>
    <w:rsid w:val="00BC48AA"/>
    <w:rsid w:val="00C42AA1"/>
    <w:rsid w:val="00CE2CD2"/>
    <w:rsid w:val="00D15BD7"/>
    <w:rsid w:val="00D167D2"/>
    <w:rsid w:val="00D938CF"/>
    <w:rsid w:val="00E12A96"/>
    <w:rsid w:val="00E42D4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126"/>
    <o:shapelayout v:ext="edit">
      <o:idmap v:ext="edit" data="1"/>
    </o:shapelayout>
  </w:shapeDefaults>
  <w:decimalSymbol w:val="."/>
  <w:listSeparator w:val=";"/>
  <w14:docId w14:val="683AD8EF"/>
  <w15:chartTrackingRefBased/>
  <w15:docId w15:val="{C3C9B3BB-158E-42FF-9E6A-79520B625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C78E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C78E6"/>
  </w:style>
  <w:style w:type="paragraph" w:styleId="Piedepgina">
    <w:name w:val="footer"/>
    <w:basedOn w:val="Normal"/>
    <w:link w:val="PiedepginaCar"/>
    <w:uiPriority w:val="99"/>
    <w:unhideWhenUsed/>
    <w:rsid w:val="000C78E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C78E6"/>
  </w:style>
  <w:style w:type="table" w:styleId="Tablaconcuadrcula">
    <w:name w:val="Table Grid"/>
    <w:basedOn w:val="Tablanormal"/>
    <w:uiPriority w:val="39"/>
    <w:rsid w:val="004232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C5B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566103">
      <w:bodyDiv w:val="1"/>
      <w:marLeft w:val="0"/>
      <w:marRight w:val="0"/>
      <w:marTop w:val="0"/>
      <w:marBottom w:val="0"/>
      <w:divBdr>
        <w:top w:val="none" w:sz="0" w:space="0" w:color="auto"/>
        <w:left w:val="none" w:sz="0" w:space="0" w:color="auto"/>
        <w:bottom w:val="none" w:sz="0" w:space="0" w:color="auto"/>
        <w:right w:val="none" w:sz="0" w:space="0" w:color="auto"/>
      </w:divBdr>
    </w:div>
    <w:div w:id="354112103">
      <w:bodyDiv w:val="1"/>
      <w:marLeft w:val="0"/>
      <w:marRight w:val="0"/>
      <w:marTop w:val="0"/>
      <w:marBottom w:val="0"/>
      <w:divBdr>
        <w:top w:val="none" w:sz="0" w:space="0" w:color="auto"/>
        <w:left w:val="none" w:sz="0" w:space="0" w:color="auto"/>
        <w:bottom w:val="none" w:sz="0" w:space="0" w:color="auto"/>
        <w:right w:val="none" w:sz="0" w:space="0" w:color="auto"/>
      </w:divBdr>
    </w:div>
    <w:div w:id="497232944">
      <w:bodyDiv w:val="1"/>
      <w:marLeft w:val="0"/>
      <w:marRight w:val="0"/>
      <w:marTop w:val="0"/>
      <w:marBottom w:val="0"/>
      <w:divBdr>
        <w:top w:val="none" w:sz="0" w:space="0" w:color="auto"/>
        <w:left w:val="none" w:sz="0" w:space="0" w:color="auto"/>
        <w:bottom w:val="none" w:sz="0" w:space="0" w:color="auto"/>
        <w:right w:val="none" w:sz="0" w:space="0" w:color="auto"/>
      </w:divBdr>
    </w:div>
    <w:div w:id="581254148">
      <w:bodyDiv w:val="1"/>
      <w:marLeft w:val="0"/>
      <w:marRight w:val="0"/>
      <w:marTop w:val="0"/>
      <w:marBottom w:val="0"/>
      <w:divBdr>
        <w:top w:val="none" w:sz="0" w:space="0" w:color="auto"/>
        <w:left w:val="none" w:sz="0" w:space="0" w:color="auto"/>
        <w:bottom w:val="none" w:sz="0" w:space="0" w:color="auto"/>
        <w:right w:val="none" w:sz="0" w:space="0" w:color="auto"/>
      </w:divBdr>
    </w:div>
    <w:div w:id="632565690">
      <w:bodyDiv w:val="1"/>
      <w:marLeft w:val="0"/>
      <w:marRight w:val="0"/>
      <w:marTop w:val="0"/>
      <w:marBottom w:val="0"/>
      <w:divBdr>
        <w:top w:val="none" w:sz="0" w:space="0" w:color="auto"/>
        <w:left w:val="none" w:sz="0" w:space="0" w:color="auto"/>
        <w:bottom w:val="none" w:sz="0" w:space="0" w:color="auto"/>
        <w:right w:val="none" w:sz="0" w:space="0" w:color="auto"/>
      </w:divBdr>
    </w:div>
    <w:div w:id="727649320">
      <w:bodyDiv w:val="1"/>
      <w:marLeft w:val="0"/>
      <w:marRight w:val="0"/>
      <w:marTop w:val="0"/>
      <w:marBottom w:val="0"/>
      <w:divBdr>
        <w:top w:val="none" w:sz="0" w:space="0" w:color="auto"/>
        <w:left w:val="none" w:sz="0" w:space="0" w:color="auto"/>
        <w:bottom w:val="none" w:sz="0" w:space="0" w:color="auto"/>
        <w:right w:val="none" w:sz="0" w:space="0" w:color="auto"/>
      </w:divBdr>
    </w:div>
    <w:div w:id="768891680">
      <w:bodyDiv w:val="1"/>
      <w:marLeft w:val="0"/>
      <w:marRight w:val="0"/>
      <w:marTop w:val="0"/>
      <w:marBottom w:val="0"/>
      <w:divBdr>
        <w:top w:val="none" w:sz="0" w:space="0" w:color="auto"/>
        <w:left w:val="none" w:sz="0" w:space="0" w:color="auto"/>
        <w:bottom w:val="none" w:sz="0" w:space="0" w:color="auto"/>
        <w:right w:val="none" w:sz="0" w:space="0" w:color="auto"/>
      </w:divBdr>
    </w:div>
    <w:div w:id="1120762353">
      <w:bodyDiv w:val="1"/>
      <w:marLeft w:val="0"/>
      <w:marRight w:val="0"/>
      <w:marTop w:val="0"/>
      <w:marBottom w:val="0"/>
      <w:divBdr>
        <w:top w:val="none" w:sz="0" w:space="0" w:color="auto"/>
        <w:left w:val="none" w:sz="0" w:space="0" w:color="auto"/>
        <w:bottom w:val="none" w:sz="0" w:space="0" w:color="auto"/>
        <w:right w:val="none" w:sz="0" w:space="0" w:color="auto"/>
      </w:divBdr>
    </w:div>
    <w:div w:id="1390569868">
      <w:bodyDiv w:val="1"/>
      <w:marLeft w:val="0"/>
      <w:marRight w:val="0"/>
      <w:marTop w:val="0"/>
      <w:marBottom w:val="0"/>
      <w:divBdr>
        <w:top w:val="none" w:sz="0" w:space="0" w:color="auto"/>
        <w:left w:val="none" w:sz="0" w:space="0" w:color="auto"/>
        <w:bottom w:val="none" w:sz="0" w:space="0" w:color="auto"/>
        <w:right w:val="none" w:sz="0" w:space="0" w:color="auto"/>
      </w:divBdr>
    </w:div>
    <w:div w:id="1451700826">
      <w:bodyDiv w:val="1"/>
      <w:marLeft w:val="0"/>
      <w:marRight w:val="0"/>
      <w:marTop w:val="0"/>
      <w:marBottom w:val="0"/>
      <w:divBdr>
        <w:top w:val="none" w:sz="0" w:space="0" w:color="auto"/>
        <w:left w:val="none" w:sz="0" w:space="0" w:color="auto"/>
        <w:bottom w:val="none" w:sz="0" w:space="0" w:color="auto"/>
        <w:right w:val="none" w:sz="0" w:space="0" w:color="auto"/>
      </w:divBdr>
    </w:div>
    <w:div w:id="1555458997">
      <w:bodyDiv w:val="1"/>
      <w:marLeft w:val="0"/>
      <w:marRight w:val="0"/>
      <w:marTop w:val="0"/>
      <w:marBottom w:val="0"/>
      <w:divBdr>
        <w:top w:val="none" w:sz="0" w:space="0" w:color="auto"/>
        <w:left w:val="none" w:sz="0" w:space="0" w:color="auto"/>
        <w:bottom w:val="none" w:sz="0" w:space="0" w:color="auto"/>
        <w:right w:val="none" w:sz="0" w:space="0" w:color="auto"/>
      </w:divBdr>
    </w:div>
    <w:div w:id="1758937666">
      <w:bodyDiv w:val="1"/>
      <w:marLeft w:val="0"/>
      <w:marRight w:val="0"/>
      <w:marTop w:val="0"/>
      <w:marBottom w:val="0"/>
      <w:divBdr>
        <w:top w:val="none" w:sz="0" w:space="0" w:color="auto"/>
        <w:left w:val="none" w:sz="0" w:space="0" w:color="auto"/>
        <w:bottom w:val="none" w:sz="0" w:space="0" w:color="auto"/>
        <w:right w:val="none" w:sz="0" w:space="0" w:color="auto"/>
      </w:divBdr>
    </w:div>
    <w:div w:id="1903564564">
      <w:bodyDiv w:val="1"/>
      <w:marLeft w:val="0"/>
      <w:marRight w:val="0"/>
      <w:marTop w:val="0"/>
      <w:marBottom w:val="0"/>
      <w:divBdr>
        <w:top w:val="none" w:sz="0" w:space="0" w:color="auto"/>
        <w:left w:val="none" w:sz="0" w:space="0" w:color="auto"/>
        <w:bottom w:val="none" w:sz="0" w:space="0" w:color="auto"/>
        <w:right w:val="none" w:sz="0" w:space="0" w:color="auto"/>
      </w:divBdr>
    </w:div>
    <w:div w:id="2120251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8772D-F699-4F5C-922B-536F1FDC1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Pages>
  <Words>956</Words>
  <Characters>5264</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 juli</dc:creator>
  <cp:keywords/>
  <dc:description/>
  <cp:lastModifiedBy>ASUS</cp:lastModifiedBy>
  <cp:revision>22</cp:revision>
  <cp:lastPrinted>2024-01-11T23:38:00Z</cp:lastPrinted>
  <dcterms:created xsi:type="dcterms:W3CDTF">2024-01-11T21:34:00Z</dcterms:created>
  <dcterms:modified xsi:type="dcterms:W3CDTF">2024-03-07T16:08:00Z</dcterms:modified>
</cp:coreProperties>
</file>